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6055" w14:textId="77777777" w:rsidR="00B30F9E" w:rsidRPr="005D530D" w:rsidRDefault="005A4DEA" w:rsidP="00EF3969">
      <w:pPr>
        <w:pStyle w:val="Heading2"/>
        <w:rPr>
          <w:b w:val="0"/>
        </w:rPr>
      </w:pPr>
      <w:r>
        <w:rPr>
          <w:rFonts w:ascii="Arial" w:eastAsia="Arial" w:hAnsi="Arial"/>
          <w:color w:val="1D1B11"/>
          <w:szCs w:val="22"/>
          <w:lang w:val="cy-GB"/>
        </w:rPr>
        <w:t>HYSBYSIAD PREIFATRWYDD LLAWN</w:t>
      </w:r>
    </w:p>
    <w:p w14:paraId="12757B24" w14:textId="42FAFB90" w:rsidR="00256CDD" w:rsidRPr="005D530D" w:rsidRDefault="005A4DEA" w:rsidP="00EF3969">
      <w:pPr>
        <w:pStyle w:val="Heading2"/>
      </w:pPr>
      <w:r>
        <w:rPr>
          <w:rFonts w:ascii="Arial" w:eastAsia="Arial" w:hAnsi="Arial"/>
          <w:color w:val="1D1B11"/>
          <w:szCs w:val="22"/>
          <w:lang w:val="cy-GB"/>
        </w:rPr>
        <w:t>ar gyfer aelodau [a buddiolwyr] Cronfa Bensiwn Caerdydd a Bro Morgannwg</w:t>
      </w:r>
      <w:r>
        <w:rPr>
          <w:rFonts w:ascii="Arial" w:eastAsia="Arial" w:hAnsi="Arial"/>
          <w:b w:val="0"/>
          <w:bCs w:val="0"/>
          <w:color w:val="1D1B11"/>
          <w:szCs w:val="22"/>
          <w:lang w:val="cy-GB"/>
        </w:rPr>
        <w:t xml:space="preserve"> </w:t>
      </w:r>
    </w:p>
    <w:p w14:paraId="4001DB09" w14:textId="7490B0F1" w:rsidR="00256CDD" w:rsidRPr="009E6F8C" w:rsidRDefault="005A4DEA" w:rsidP="00B14A98">
      <w:r>
        <w:rPr>
          <w:rFonts w:ascii="Arial" w:eastAsia="Arial" w:hAnsi="Arial"/>
          <w:color w:val="1D1B11"/>
          <w:lang w:val="cy-GB"/>
        </w:rPr>
        <w:t xml:space="preserve">Mae'r hysbysiad preifatrwydd hwn </w:t>
      </w:r>
      <w:bookmarkStart w:id="0" w:name="_Hlk176874382"/>
      <w:r>
        <w:rPr>
          <w:rFonts w:ascii="Arial" w:eastAsia="Arial" w:hAnsi="Arial"/>
          <w:color w:val="1D1B11"/>
          <w:lang w:val="cy-GB"/>
        </w:rPr>
        <w:t>ar gyfer aelodau a buddiolwyr (y cyfeirir atynt fel “</w:t>
      </w:r>
      <w:r>
        <w:rPr>
          <w:rFonts w:ascii="Arial" w:eastAsia="Arial" w:hAnsi="Arial"/>
          <w:b/>
          <w:bCs/>
          <w:color w:val="1D1B11"/>
          <w:lang w:val="cy-GB"/>
        </w:rPr>
        <w:t>chi</w:t>
      </w:r>
      <w:r>
        <w:rPr>
          <w:rFonts w:ascii="Arial" w:eastAsia="Arial" w:hAnsi="Arial"/>
          <w:color w:val="1D1B11"/>
          <w:lang w:val="cy-GB"/>
        </w:rPr>
        <w:t>”) Cronfa Bensiwn Caerdydd a Bro Morgannwg ("</w:t>
      </w:r>
      <w:r>
        <w:rPr>
          <w:rFonts w:ascii="Arial" w:eastAsia="Arial" w:hAnsi="Arial"/>
          <w:b/>
          <w:bCs/>
          <w:color w:val="1D1B11"/>
          <w:lang w:val="cy-GB"/>
        </w:rPr>
        <w:t>y Gronfa</w:t>
      </w:r>
      <w:r>
        <w:rPr>
          <w:rFonts w:ascii="Arial" w:eastAsia="Arial" w:hAnsi="Arial"/>
          <w:color w:val="1D1B11"/>
          <w:lang w:val="cy-GB"/>
        </w:rPr>
        <w:t>")</w:t>
      </w:r>
      <w:bookmarkEnd w:id="0"/>
      <w:r>
        <w:rPr>
          <w:rFonts w:ascii="Arial" w:eastAsia="Arial" w:hAnsi="Arial"/>
          <w:color w:val="1D1B11"/>
          <w:lang w:val="cy-GB"/>
        </w:rPr>
        <w:t>.  Fe'i paratowyd gan Gyngor Caerdydd (</w:t>
      </w:r>
      <w:r>
        <w:rPr>
          <w:rFonts w:ascii="Arial" w:eastAsia="Arial" w:hAnsi="Arial"/>
          <w:b/>
          <w:bCs/>
          <w:color w:val="1D1B11"/>
          <w:lang w:val="cy-GB"/>
        </w:rPr>
        <w:t>"yr Awdurdod Gweinyddu"</w:t>
      </w:r>
      <w:r>
        <w:rPr>
          <w:rFonts w:ascii="Arial" w:eastAsia="Arial" w:hAnsi="Arial"/>
          <w:color w:val="1D1B11"/>
          <w:lang w:val="cy-GB"/>
        </w:rPr>
        <w:t xml:space="preserve"> neu </w:t>
      </w:r>
      <w:r>
        <w:rPr>
          <w:rFonts w:ascii="Arial" w:eastAsia="Arial" w:hAnsi="Arial"/>
          <w:b/>
          <w:bCs/>
          <w:color w:val="1D1B11"/>
          <w:lang w:val="cy-GB"/>
        </w:rPr>
        <w:t>"ni"</w:t>
      </w:r>
      <w:r>
        <w:rPr>
          <w:rFonts w:ascii="Arial" w:eastAsia="Arial" w:hAnsi="Arial"/>
          <w:color w:val="1D1B11"/>
          <w:lang w:val="cy-GB"/>
        </w:rPr>
        <w:t xml:space="preserve">) yn rhinwedd ei swydd fel awdurdod gweinyddu'r Gronfa. Mae'r hysbysiad preifatrwydd hwn yn disgrifio sut rydym yn casglu ac yn defnyddio data personol yn unol â deddfwriaeth diogelu data. </w:t>
      </w:r>
    </w:p>
    <w:p w14:paraId="10039CF1" w14:textId="3EAFEE99" w:rsidR="00256CDD" w:rsidRDefault="005A4DEA" w:rsidP="00B14A98">
      <w:pPr>
        <w:rPr>
          <w:rFonts w:ascii="Arial" w:hAnsi="Arial" w:cs="Arial"/>
          <w:color w:val="1F497D"/>
        </w:rPr>
      </w:pPr>
      <w:r>
        <w:rPr>
          <w:rFonts w:ascii="Arial" w:eastAsia="Arial" w:hAnsi="Arial"/>
          <w:color w:val="1D1B11"/>
          <w:lang w:val="cy-GB"/>
        </w:rPr>
        <w:t xml:space="preserve">Bydd yr hysbysiad preifatrwydd hwn hefyd ar gael ar ar-lein ar wefan y Gronfa drwy’r ddolen ganlynol:  </w:t>
      </w:r>
      <w:hyperlink r:id="rId12" w:history="1">
        <w:r w:rsidR="00256CDD">
          <w:rPr>
            <w:rFonts w:ascii="Arial" w:eastAsia="Arial" w:hAnsi="Arial"/>
            <w:color w:val="0000FF"/>
            <w:u w:val="single"/>
            <w:lang w:val="cy-GB"/>
          </w:rPr>
          <w:t>Diogelu Data (GDPR) - Cronfa Bensiwn Caerdydd a’r Fro</w:t>
        </w:r>
      </w:hyperlink>
      <w:r>
        <w:rPr>
          <w:rFonts w:ascii="Arial" w:eastAsia="Arial" w:hAnsi="Arial"/>
          <w:color w:val="1D1B11"/>
          <w:lang w:val="cy-GB"/>
        </w:rPr>
        <w:t xml:space="preserve"> </w:t>
      </w:r>
    </w:p>
    <w:p w14:paraId="75A88617" w14:textId="77777777" w:rsidR="00256CDD" w:rsidRPr="005D530D" w:rsidRDefault="005A4DEA" w:rsidP="00B14A98">
      <w:r>
        <w:rPr>
          <w:rFonts w:ascii="Arial" w:eastAsia="Arial" w:hAnsi="Arial"/>
          <w:color w:val="1D1B11"/>
          <w:lang w:val="cy-GB"/>
        </w:rPr>
        <w:t>Mae'n bwysig eich bod yn darllen yr hysbysiad preifatrwydd hwn ynghyd ag unrhyw hysbysiad preifatrwydd arall neu bolisi prosesu teg y gallwn ei ddarparu ar adegau penodol pan fyddwn yn casglu neu'n prosesu data personol amdanoch fel eich bod yn gwbl ymwybodol o sut a pham rydym yn defnyddio eich data.  Mae'r hysbysiad preifatrwydd hwn yn disodli unrhyw hysbysiad preifatrwydd cyffredinol y gallem fod wedi'i gyhoeddi o'r blaen ac yn ategu unrhyw hysbysiadau a pholisïau preifatrwydd eraill a gyhoeddir gennym s</w:t>
      </w:r>
      <w:r>
        <w:rPr>
          <w:rFonts w:ascii="Arial" w:eastAsia="Arial" w:hAnsi="Arial"/>
          <w:color w:val="1D1B11"/>
          <w:lang w:val="cy-GB"/>
        </w:rPr>
        <w:t xml:space="preserve">y'n benodol i weithgareddau casglu / prosesu data penodol.  </w:t>
      </w:r>
    </w:p>
    <w:p w14:paraId="5D2D1791" w14:textId="77777777" w:rsidR="00256CDD" w:rsidRPr="005D530D" w:rsidRDefault="005A4DEA" w:rsidP="004A2B00">
      <w:pPr>
        <w:pStyle w:val="Heading3"/>
        <w:rPr>
          <w:b w:val="0"/>
        </w:rPr>
      </w:pPr>
      <w:r>
        <w:rPr>
          <w:rFonts w:ascii="Arial" w:eastAsia="Arial" w:hAnsi="Arial"/>
          <w:color w:val="1D1B11"/>
          <w:lang w:val="cy-GB"/>
        </w:rPr>
        <w:t>Pam rydym yn anfon yr hysbysiad hwn atoch chi</w:t>
      </w:r>
    </w:p>
    <w:p w14:paraId="25EDEF38" w14:textId="1E176FDD" w:rsidR="00256CDD" w:rsidRDefault="005A4DEA" w:rsidP="00B14A98">
      <w:r>
        <w:rPr>
          <w:rFonts w:ascii="Arial" w:eastAsia="Arial" w:hAnsi="Arial"/>
          <w:color w:val="1D1B11"/>
          <w:lang w:val="cy-GB"/>
        </w:rPr>
        <w:t>Fel Awdurdod Gweinyddu'r Gronfa, rydym yn cadw gwybodaeth benodol amdanoch y gellid ei defnyddio i’ch adnabod (</w:t>
      </w:r>
      <w:r>
        <w:rPr>
          <w:rFonts w:ascii="Arial" w:eastAsia="Arial" w:hAnsi="Arial"/>
          <w:b/>
          <w:bCs/>
          <w:color w:val="1D1B11"/>
          <w:lang w:val="cy-GB"/>
        </w:rPr>
        <w:t>"data personol"</w:t>
      </w:r>
      <w:r>
        <w:rPr>
          <w:rFonts w:ascii="Arial" w:eastAsia="Arial" w:hAnsi="Arial"/>
          <w:color w:val="1D1B11"/>
          <w:lang w:val="cy-GB"/>
        </w:rPr>
        <w:t xml:space="preserve">) yr ydym yn ei defnyddio i weinyddu’r Gronfa a thalu buddion ohoni.  Yn unol â deddfwriaeth diogelu data, mae’n ofynnol i ni roi gwybodaeth benodol i chi am y data personol rydym yn ei gadw amdanoch, sut rydym yn ei ddefnyddio, eich hawliau mewn perthynas ag ef a’r mesurau sydd ar waith i’w ddiogelu.  Mae'r hysbysiad hwn wedi'i gynllunio i roi'r wybodaeth honno i chi. </w:t>
      </w:r>
    </w:p>
    <w:p w14:paraId="55DC67F3" w14:textId="77777777" w:rsidR="00256CDD" w:rsidRPr="005D530D" w:rsidRDefault="005A4DEA" w:rsidP="00274917">
      <w:pPr>
        <w:pStyle w:val="Heading3"/>
        <w:rPr>
          <w:b w:val="0"/>
        </w:rPr>
      </w:pPr>
      <w:r>
        <w:rPr>
          <w:rFonts w:ascii="Arial" w:eastAsia="Arial" w:hAnsi="Arial"/>
          <w:color w:val="1D1B11"/>
          <w:lang w:val="cy-GB"/>
        </w:rPr>
        <w:t>Y darn technegol</w:t>
      </w:r>
    </w:p>
    <w:p w14:paraId="038CC85F" w14:textId="39560607" w:rsidR="00256CDD" w:rsidRPr="005D530D" w:rsidRDefault="005A4DEA" w:rsidP="00B14A98">
      <w:r>
        <w:rPr>
          <w:rFonts w:ascii="Arial" w:eastAsia="Arial" w:hAnsi="Arial"/>
          <w:color w:val="1D1B11"/>
          <w:lang w:val="cy-GB"/>
        </w:rPr>
        <w:t xml:space="preserve">Mae’r Awdurdod Gweinyddu yn cadw data personol amdanoch chi yn ei </w:t>
      </w:r>
      <w:proofErr w:type="spellStart"/>
      <w:r>
        <w:rPr>
          <w:rFonts w:ascii="Arial" w:eastAsia="Arial" w:hAnsi="Arial"/>
          <w:color w:val="1D1B11"/>
          <w:lang w:val="cy-GB"/>
        </w:rPr>
        <w:t>gapasiti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fel rheolydd, ar gyfer ymdrin yn briodol â phob mater yn ymwneud â’r Gronfa, gan gynnwys ei gweinyddu a’i rheoli.  Mae hyn yn cynnwys yr angen i brosesu eich data i gysylltu â chi, i gyfrifo, diogelu a thalu eich buddion, ar gyfer modelu ystadegol ac ariannol ac at ddibenion cyfeirio (er enghraifft, pan fyddwn yn asesu faint o arian sydd ei angen i ddarparu buddion aelodau a buddiolwyr a sut y dylid buddsoddi'r arian hwnnw), ac i reoli rhwymedigaethau a gweinyddu'r Gronfa yn gyffredinol.  Mae gwybo</w:t>
      </w:r>
      <w:r>
        <w:rPr>
          <w:rFonts w:ascii="Arial" w:eastAsia="Arial" w:hAnsi="Arial"/>
          <w:color w:val="1D1B11"/>
          <w:lang w:val="cy-GB"/>
        </w:rPr>
        <w:t xml:space="preserve">daeth bellach am sut rydym yn defnyddio eich data personol isod. </w:t>
      </w:r>
    </w:p>
    <w:p w14:paraId="4AEF97FD" w14:textId="04AE99FC" w:rsidR="00256CDD" w:rsidRPr="005D530D" w:rsidRDefault="005A4DEA" w:rsidP="00B14A98">
      <w:r>
        <w:rPr>
          <w:rFonts w:ascii="Arial" w:eastAsia="Arial" w:hAnsi="Arial"/>
          <w:color w:val="1D1B11"/>
          <w:lang w:val="cy-GB"/>
        </w:rPr>
        <w:t>Y sail gyfreithiol</w:t>
      </w:r>
      <w:r>
        <w:rPr>
          <w:rStyle w:val="FootnoteReference"/>
        </w:rPr>
        <w:footnoteReference w:id="1"/>
      </w:r>
      <w:r>
        <w:rPr>
          <w:rFonts w:ascii="Arial" w:eastAsia="Arial" w:hAnsi="Arial"/>
          <w:color w:val="1D1B11"/>
          <w:lang w:val="cy-GB"/>
        </w:rPr>
        <w:t xml:space="preserve"> ar gyfer ein defnydd o'ch data personol fel arfer fydd bod angen i ni brosesu eich data personol i fodloni ein rhwymedigaethau cyfreithiol fel Awdurdod Gweinyddu'r Gronfa, gan gynnwys ein goblygiadau dan y rheoliadau </w:t>
      </w:r>
      <w:proofErr w:type="spellStart"/>
      <w:r>
        <w:rPr>
          <w:rFonts w:ascii="Arial" w:eastAsia="Arial" w:hAnsi="Arial"/>
          <w:color w:val="1D1B11"/>
          <w:lang w:val="cy-GB"/>
        </w:rPr>
        <w:t>dangosfwrdd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pensiynau.  Lle nad yw'r sail gyfreithiol honno'n berthnasol, y sail gyfreithiol ar gyfer ein defnydd o'ch data personol fydd un neu fwy o'r canlynol: </w:t>
      </w:r>
    </w:p>
    <w:p w14:paraId="64A69695" w14:textId="77777777" w:rsidR="00256CDD" w:rsidRPr="00923A35" w:rsidRDefault="005A4DEA" w:rsidP="00B04C4C">
      <w:pPr>
        <w:pStyle w:val="ListParagraph"/>
        <w:numPr>
          <w:ilvl w:val="0"/>
          <w:numId w:val="14"/>
        </w:numPr>
      </w:pPr>
      <w:r>
        <w:rPr>
          <w:rFonts w:ascii="Arial" w:eastAsia="Arial" w:hAnsi="Arial"/>
          <w:color w:val="1D1B11"/>
          <w:lang w:val="cy-GB"/>
        </w:rPr>
        <w:t xml:space="preserve">mae angen i ni brosesu eich data personol er budd y cyhoedd neu wrth arfer awdurdod swyddogol yn rhinwedd ein </w:t>
      </w:r>
      <w:proofErr w:type="spellStart"/>
      <w:r>
        <w:rPr>
          <w:rFonts w:ascii="Arial" w:eastAsia="Arial" w:hAnsi="Arial"/>
          <w:color w:val="1D1B11"/>
          <w:lang w:val="cy-GB"/>
        </w:rPr>
        <w:t>capasiti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fel corff cyhoeddus; [a/neu]</w:t>
      </w:r>
    </w:p>
    <w:p w14:paraId="1D1FDB8B" w14:textId="25A8C4A0" w:rsidR="00256CDD" w:rsidRPr="00923A35" w:rsidRDefault="005A4DEA" w:rsidP="00724D61">
      <w:pPr>
        <w:pStyle w:val="ListParagraph"/>
        <w:numPr>
          <w:ilvl w:val="0"/>
          <w:numId w:val="14"/>
        </w:numPr>
      </w:pPr>
      <w:r>
        <w:rPr>
          <w:rFonts w:ascii="Arial" w:eastAsia="Arial" w:hAnsi="Arial" w:cs="Arial"/>
          <w:color w:val="1D1B11"/>
          <w:lang w:val="cy-GB"/>
        </w:rPr>
        <w:t xml:space="preserve">[mae angen i ni brosesu eich data personol er buddiannau dilys gweinyddu a rheoli'r Gronfa a'r rhwymedigaethau oddi tani, cyfrifo, diogelu a thalu buddion a chyflawni ein rhwymedigaethau ac arfer unrhyw hawliau, dyletswyddau a </w:t>
      </w:r>
      <w:proofErr w:type="spellStart"/>
      <w:r>
        <w:rPr>
          <w:rFonts w:ascii="Arial" w:eastAsia="Arial" w:hAnsi="Arial" w:cs="Arial"/>
          <w:color w:val="1D1B11"/>
          <w:lang w:val="cy-GB"/>
        </w:rPr>
        <w:t>disgresiynau</w:t>
      </w:r>
      <w:proofErr w:type="spellEnd"/>
      <w:r>
        <w:rPr>
          <w:rFonts w:ascii="Arial" w:eastAsia="Arial" w:hAnsi="Arial" w:cs="Arial"/>
          <w:color w:val="1D1B11"/>
          <w:lang w:val="cy-GB"/>
        </w:rPr>
        <w:t xml:space="preserve"> sydd gan yr Awdurdod Gweinyddu mewn perthynas â'r Gronfa][./; [a/neu] </w:t>
      </w:r>
      <w:r>
        <w:rPr>
          <w:rFonts w:ascii="Arial" w:eastAsia="Arial" w:hAnsi="Arial"/>
          <w:color w:val="1D1B11"/>
          <w:lang w:val="cy-GB"/>
        </w:rPr>
        <w:t xml:space="preserve">[oherwydd bod angen i ni brosesu eich data personol i fodloni ein rhwymedigaethau cytundebol i chi mewn perthynas </w:t>
      </w:r>
      <w:r>
        <w:rPr>
          <w:rFonts w:ascii="Arial" w:eastAsia="Arial" w:hAnsi="Arial"/>
          <w:color w:val="1D1B11"/>
          <w:lang w:val="cy-GB"/>
        </w:rPr>
        <w:lastRenderedPageBreak/>
        <w:t>â'r Gronfa (er enghraifft, o dan gytundeb y byddwch yn talu cyfraniadau gwirfoddol ychwanegol i'r Gronfa), neu i gymryd camau, ar eich cais, cyn ymrwymo i gontract].</w:t>
      </w:r>
    </w:p>
    <w:p w14:paraId="7428E951" w14:textId="26E39A65" w:rsidR="00256CDD" w:rsidRPr="002D58E2" w:rsidRDefault="005A4DEA" w:rsidP="00B04C4C">
      <w:bookmarkStart w:id="1" w:name="_Hlk176874526"/>
      <w:r>
        <w:rPr>
          <w:rFonts w:ascii="Arial" w:eastAsia="Arial" w:hAnsi="Arial"/>
          <w:color w:val="1D1B11"/>
          <w:lang w:val="cy-GB"/>
        </w:rPr>
        <w:t>Sylwer, pan fyddwn yn nodi bod angen i ni brosesu eich data personol er mwyn i ni gydymffurfio â rhwymedigaeth gyfreithiol, neu er mwyn i ni gymryd camau, ar eich cais, i ymrwymo i gontract cyflogaeth gyda chi o bosibl, neu i'w gyflawni, a'ch bod yn dewis peidio â rhoi'r data personol perthnasol i ni, efallai na fyddwn yn gallu ymrwymo neu barhau â'n contract gyda chi.</w:t>
      </w:r>
    </w:p>
    <w:bookmarkEnd w:id="1"/>
    <w:p w14:paraId="3BBF763A" w14:textId="568BFF0C" w:rsidR="00256CDD" w:rsidRDefault="005A4DEA" w:rsidP="00483E60">
      <w:pPr>
        <w:pStyle w:val="Heading3"/>
        <w:rPr>
          <w:b w:val="0"/>
        </w:rPr>
      </w:pPr>
      <w:r>
        <w:rPr>
          <w:rFonts w:ascii="Arial" w:eastAsia="Arial" w:hAnsi="Arial"/>
          <w:color w:val="1D1B11"/>
          <w:lang w:val="cy-GB"/>
        </w:rPr>
        <w:t xml:space="preserve">Pa ddata personol sydd gennym a sut rydym yn cael gafael arno </w:t>
      </w:r>
    </w:p>
    <w:p w14:paraId="3B276FF4" w14:textId="77777777" w:rsidR="00256CDD" w:rsidRPr="005D530D" w:rsidRDefault="005A4DEA" w:rsidP="00971411">
      <w:pPr>
        <w:pStyle w:val="BodyText"/>
      </w:pPr>
      <w:r>
        <w:rPr>
          <w:rFonts w:ascii="Arial" w:eastAsia="Arial" w:hAnsi="Arial"/>
          <w:color w:val="1D1B11"/>
          <w:lang w:val="cy-GB"/>
        </w:rPr>
        <w:t>Mae’r mathau o ddata personol sydd gennym ac rydym yn ei brosesu amdanoch yn cynnwys:</w:t>
      </w:r>
    </w:p>
    <w:p w14:paraId="72FEB828" w14:textId="77777777" w:rsidR="00256CDD" w:rsidRPr="005D530D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>Manylion cyswllt, gan gynnwys enw, cyfeiriad, rhifau ffôn a chyfeiriadau e-bost.</w:t>
      </w:r>
    </w:p>
    <w:p w14:paraId="30EBD28A" w14:textId="7AE443B6" w:rsidR="00256CDD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 xml:space="preserve">Manylion adnabod, gan gynnwys dyddiad geni, rhif yswiriant gwladol, rhifau aelodaeth cyflogai ac, os ydych wedi defnyddio </w:t>
      </w:r>
      <w:proofErr w:type="spellStart"/>
      <w:r>
        <w:rPr>
          <w:rFonts w:ascii="Arial" w:eastAsia="Arial" w:hAnsi="Arial"/>
          <w:color w:val="1D1B11"/>
          <w:lang w:val="cy-GB"/>
        </w:rPr>
        <w:t>dangosfwrdd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pensiynau i gael gafael ar wybodaeth am eich pensiwn, "nodwr pensiwn" (PEI), a ddefnyddir i gadarnhau pariad a nodi eich buddion penodol o dan y Gronfa at ddibenion arddangos gwybodaeth drwy </w:t>
      </w:r>
      <w:proofErr w:type="spellStart"/>
      <w:r>
        <w:rPr>
          <w:rFonts w:ascii="Arial" w:eastAsia="Arial" w:hAnsi="Arial"/>
          <w:color w:val="1D1B11"/>
          <w:lang w:val="cy-GB"/>
        </w:rPr>
        <w:t>ddangosfwrdd</w:t>
      </w:r>
      <w:proofErr w:type="spellEnd"/>
      <w:r>
        <w:rPr>
          <w:rFonts w:ascii="Arial" w:eastAsia="Arial" w:hAnsi="Arial"/>
          <w:color w:val="1D1B11"/>
          <w:lang w:val="cy-GB"/>
        </w:rPr>
        <w:t>.</w:t>
      </w:r>
    </w:p>
    <w:p w14:paraId="61F8C349" w14:textId="77777777" w:rsidR="00256CDD" w:rsidRPr="005D530D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>Gwybodaeth a ddefnyddir i gyfrifo ac asesu cymhwysedd ar gyfer buddion, er enghraifft, hyd gwasanaeth neu aelodaeth a gwybodaeth ar gyflog.</w:t>
      </w:r>
    </w:p>
    <w:p w14:paraId="1F68A87B" w14:textId="41155398" w:rsidR="00256CDD" w:rsidRPr="005D530D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 xml:space="preserve">Gwybodaeth ariannol sy’n berthnasol i gyfrifo neu dalu buddion, er enghraifft, cyfrif banc a manylion treth. </w:t>
      </w:r>
    </w:p>
    <w:p w14:paraId="0D142BD0" w14:textId="77777777" w:rsidR="00256CDD" w:rsidRPr="005D530D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 xml:space="preserve">Gwybodaeth am eich teulu, pobl sy’n ddibynnol arnoch neu eich amgylchiadau personol, er enghraifft, eich statws priodasol a gwybodaeth sy’n berthnasol i ddosbarthu a dyrannu buddion sy’n daladwy wedi marwolaeth. </w:t>
      </w:r>
    </w:p>
    <w:p w14:paraId="59E175B8" w14:textId="7BBC5FA8" w:rsidR="00256CDD" w:rsidRPr="005D530D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>Gwybodaeth am eich iechyd, er enghraifft, er mwyn asesu cymhwysedd ar gyfer buddion sy’n daladwy petaech yn sâl neu petai eich iechyd yn berthnasol i hawliad ar fuddion yn dilyn marwolaeth aelod o’r Gronfa.</w:t>
      </w:r>
    </w:p>
    <w:p w14:paraId="396E05A9" w14:textId="43FA7DE4" w:rsidR="00256CDD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>Gwybodaeth am euogfarn droseddol, os yw hyn wedi arwain at ddyled ar eich rhan i’ch cyflogwr neu i’r Gronfa ac y gellid ad-dalu’r cyflogwr neu’r Gronfa o’ch buddion.</w:t>
      </w:r>
    </w:p>
    <w:p w14:paraId="53627168" w14:textId="5D48244B" w:rsidR="00256CDD" w:rsidRDefault="005A4DEA" w:rsidP="009B7974">
      <w:pPr>
        <w:pStyle w:val="ListBullet"/>
      </w:pPr>
      <w:bookmarkStart w:id="2" w:name="_Hlk176874423"/>
      <w:r>
        <w:rPr>
          <w:rFonts w:ascii="Arial" w:eastAsia="Arial" w:hAnsi="Arial"/>
          <w:color w:val="1D1B11"/>
          <w:lang w:val="cy-GB"/>
        </w:rPr>
        <w:t xml:space="preserve">Gwybodaeth am unrhyw aelodaeth flaenorol o gynlluniau pensiwn gwasanaeth cyhoeddus eraill ac awdurdodau gweinyddu </w:t>
      </w:r>
      <w:proofErr w:type="spellStart"/>
      <w:r>
        <w:rPr>
          <w:rFonts w:ascii="Arial" w:eastAsia="Arial" w:hAnsi="Arial"/>
          <w:color w:val="1D1B11"/>
          <w:lang w:val="cy-GB"/>
        </w:rPr>
        <w:t>CPLlL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eraill, gan gynnwys eich dyddiad gadael ac a oedd y cynllun / awdurdod blaenorol wedi asesu eich cymhwysedd ar gyfer diogelwch sylfaenol (gweler “Sut y byddwn yn defnyddio eich gwybodaeth” isod). </w:t>
      </w:r>
    </w:p>
    <w:bookmarkEnd w:id="2"/>
    <w:p w14:paraId="2E33BB4A" w14:textId="26A62CFD" w:rsidR="00256CDD" w:rsidRPr="005D530D" w:rsidRDefault="005A4DEA" w:rsidP="00B14A98">
      <w:r>
        <w:rPr>
          <w:rFonts w:ascii="Arial" w:eastAsia="Arial" w:hAnsi="Arial"/>
          <w:color w:val="1D1B11"/>
          <w:lang w:val="cy-GB"/>
        </w:rPr>
        <w:t>Rydym yn cael rhywfaint o'r data personol hwn yn uniongyrchol gennych chi.  Mae’n bosibl y byddwn hefyd yn cael data (er enghraifft, gwybodaeth ar gyflog) oddi wrth eich cyflogwr/cyflogwyr presennol neu orffennol neu gwmnïau wnaeth gymryd nhw drosodd mewn busnes, gan aelod o’r Gronfa (lle rydych chi neu lle allech chi fod yn fuddiolwr y Gronfa o ganlyniad i aelodaeth y person hwnnw o’r Gronfa)</w:t>
      </w:r>
      <w:r>
        <w:rPr>
          <w:rFonts w:ascii="Arial" w:eastAsia="Arial" w:hAnsi="Arial"/>
          <w:b/>
          <w:bCs/>
          <w:i/>
          <w:iCs/>
          <w:color w:val="1D1B11"/>
          <w:lang w:val="cy-GB"/>
        </w:rPr>
        <w:t xml:space="preserve"> </w:t>
      </w:r>
      <w:r>
        <w:rPr>
          <w:rFonts w:ascii="Arial" w:eastAsia="Arial" w:hAnsi="Arial"/>
          <w:color w:val="1D1B11"/>
          <w:lang w:val="cy-GB"/>
        </w:rPr>
        <w:t xml:space="preserve">ac o amrywiaeth o ffynonellau eraill gan gynnwys cronfeydd data cyhoeddus (megis y Gofrestr Genedigaethau, Marwolaethau a Phriodasau), </w:t>
      </w:r>
      <w:proofErr w:type="spellStart"/>
      <w:r>
        <w:rPr>
          <w:rFonts w:ascii="Arial" w:eastAsia="Arial" w:hAnsi="Arial"/>
          <w:color w:val="1D1B11"/>
          <w:lang w:val="cy-GB"/>
        </w:rPr>
        <w:t>dangosfwrdd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pensiynau (pan fyddwch yn ei ddefnyddio i gael gafael ar eich gwybodaeth pensiynau), ein hymgynghorwyr a’r llywodraeth neu gyrff rheoleiddio, gan gynnwys y rheiny sydd ar y rhestr o sefydliadau allwn ni o bosibl rannu eich data personol gyda nhw fel y’i nodir isod. </w:t>
      </w:r>
    </w:p>
    <w:p w14:paraId="78C1BF8E" w14:textId="0A616D94" w:rsidR="00256CDD" w:rsidRDefault="005A4DEA" w:rsidP="00B04C4C">
      <w:bookmarkStart w:id="3" w:name="_Hlk176880718"/>
      <w:r>
        <w:rPr>
          <w:rFonts w:ascii="Arial" w:eastAsia="Arial" w:hAnsi="Arial"/>
          <w:color w:val="1D1B11"/>
          <w:lang w:val="cy-GB"/>
        </w:rPr>
        <w:t>Pan fyddwn yn cael gwybodaeth sy’n cynnwys “categorïau arbennig” penodol o ddata sy’n arbennig o sensitif, megis gwybodaeth am iechyd, mae rhagor o amddiffyniadau ar gael o dan ddeddfwriaeth diogelu data.  Byddwn ond yn prosesu eich data personol sy’n rhan o un o’r categorïau arbennig gyda’ch caniatâd chi, oni bai bod modd i ni brosesu’n gyfreithiol y data hwn at ddiben arall a ganiateir gan y ddeddfwriaeth hon.  Mae gennych hawl i dynnu eich caniatâd ar gyfer prosesu yn ôl ar unrhyw adeg drwy hysbysu’r Awd</w:t>
      </w:r>
      <w:r>
        <w:rPr>
          <w:rFonts w:ascii="Arial" w:eastAsia="Arial" w:hAnsi="Arial"/>
          <w:color w:val="1D1B11"/>
          <w:lang w:val="cy-GB"/>
        </w:rPr>
        <w:t>urdod Gweinyddu yn ysgrifenedig.  Serch hynny, os nad ydych chi’n rhoi caniatâd, neu os byddwch chi’n ei dynnu’n ôl maes o law, efallai na fydd yr Awdurdod Gweinyddu’n gallu prosesu’r wybodaeth berthnasol er mwyn gwneud penderfyniadau ar ei sail, gan gynnwys penderfyniadau ynghylch talu eich buddion.</w:t>
      </w:r>
      <w:bookmarkEnd w:id="3"/>
      <w:r>
        <w:rPr>
          <w:rFonts w:ascii="Arial" w:eastAsia="Arial" w:hAnsi="Arial"/>
          <w:color w:val="1D1B11"/>
          <w:lang w:val="cy-GB"/>
        </w:rPr>
        <w:t xml:space="preserve"> </w:t>
      </w:r>
    </w:p>
    <w:p w14:paraId="7C21F9A5" w14:textId="69FBB243" w:rsidR="00256CDD" w:rsidRDefault="005A4DEA" w:rsidP="00B04C4C">
      <w:r>
        <w:rPr>
          <w:rFonts w:ascii="Arial" w:eastAsia="Arial" w:hAnsi="Arial"/>
          <w:color w:val="1D1B11"/>
          <w:lang w:val="cy-GB"/>
        </w:rPr>
        <w:t>Os ydych wedi rhoi data personol i ni am unigolion eraill, megis aelodau’r teulu, pobl ddibynnol neu fuddiolwyr posibl dan y Gronfa, sicrhewch fod yr unigolion hynny yn gwybod am y wybodaeth yn yr hysbysiad hwn.</w:t>
      </w:r>
    </w:p>
    <w:p w14:paraId="01BD5456" w14:textId="77777777" w:rsidR="00DB4F60" w:rsidRDefault="00DB4F60" w:rsidP="00A20C59">
      <w:pPr>
        <w:pStyle w:val="Heading3"/>
      </w:pPr>
    </w:p>
    <w:p w14:paraId="0FE73C15" w14:textId="77777777" w:rsidR="00DB4F60" w:rsidRDefault="00DB4F60" w:rsidP="00A20C59">
      <w:pPr>
        <w:pStyle w:val="Heading3"/>
      </w:pPr>
    </w:p>
    <w:p w14:paraId="3E732614" w14:textId="5759177F" w:rsidR="00256CDD" w:rsidRPr="005D530D" w:rsidRDefault="005A4DEA" w:rsidP="00A20C59">
      <w:pPr>
        <w:pStyle w:val="Heading3"/>
        <w:rPr>
          <w:b w:val="0"/>
        </w:rPr>
      </w:pPr>
      <w:r>
        <w:rPr>
          <w:rFonts w:ascii="Arial" w:eastAsia="Arial" w:hAnsi="Arial"/>
          <w:color w:val="1D1B11"/>
          <w:lang w:val="cy-GB"/>
        </w:rPr>
        <w:t>Sut y byddwn yn defnyddio eich data personol</w:t>
      </w:r>
    </w:p>
    <w:p w14:paraId="62889FE9" w14:textId="01B2D0A2" w:rsidR="00256CDD" w:rsidRPr="005D530D" w:rsidRDefault="005A4DEA" w:rsidP="00B14A98">
      <w:r>
        <w:rPr>
          <w:rFonts w:ascii="Arial" w:eastAsia="Arial" w:hAnsi="Arial"/>
          <w:color w:val="1D1B11"/>
          <w:lang w:val="cy-GB"/>
        </w:rPr>
        <w:t xml:space="preserve">Byddwn yn defnyddio’r data hwn i ymdrin â phob mater yn ymwneud â’r Gronfa, gan gynnwys ei gweinyddu a’i rheoli.  </w:t>
      </w:r>
      <w:bookmarkStart w:id="4" w:name="_Hlk176874883"/>
      <w:r>
        <w:rPr>
          <w:rFonts w:ascii="Arial" w:eastAsia="Arial" w:hAnsi="Arial"/>
          <w:color w:val="1D1B11"/>
          <w:lang w:val="cy-GB"/>
        </w:rPr>
        <w:t xml:space="preserve">Gallai hyn gynnwys prosesu eich data personol ar gyfer rhai neu bob un o’r dibenion canlynol: </w:t>
      </w:r>
    </w:p>
    <w:p w14:paraId="2E6B94E6" w14:textId="77777777" w:rsidR="00256CDD" w:rsidRPr="00A20C59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>I gysylltu â chi.</w:t>
      </w:r>
    </w:p>
    <w:p w14:paraId="703BFA91" w14:textId="77777777" w:rsidR="00256CDD" w:rsidRPr="00A20C59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 xml:space="preserve">I asesu cymhwysedd ar gyfer, cyfrifo a rhoi (ac, os ydych yn aelod o’r Gronfa, eich buddiolwyr os byddwch chi’n marw) buddion i chi. </w:t>
      </w:r>
    </w:p>
    <w:p w14:paraId="480883A9" w14:textId="77777777" w:rsidR="00256CDD" w:rsidRPr="00A20C59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 xml:space="preserve">I nodi eich opsiynau buddion posibl neu wirioneddol a, lle y bo'n berthnasol, gweithredu'r opsiynau hynny. </w:t>
      </w:r>
    </w:p>
    <w:p w14:paraId="41538D68" w14:textId="76E0877B" w:rsidR="00256CDD" w:rsidRPr="00A20C59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 xml:space="preserve">I hwyluso eich mynediad i'ch gwybodaeth pensiynau drwy </w:t>
      </w:r>
      <w:proofErr w:type="spellStart"/>
      <w:r>
        <w:rPr>
          <w:rFonts w:ascii="Arial" w:eastAsia="Arial" w:hAnsi="Arial"/>
          <w:color w:val="1D1B11"/>
          <w:lang w:val="cy-GB"/>
        </w:rPr>
        <w:t>ddangosfwrdd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pensiynau.  </w:t>
      </w:r>
    </w:p>
    <w:p w14:paraId="399765FC" w14:textId="15002336" w:rsidR="00256CDD" w:rsidRPr="00A20C59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 xml:space="preserve">At ddibenion ystadegol a modelu ariannol ac at ddibenion cyfeirio (er enghraifft, pan fyddwn yn asesu faint o arian sydd ei angen i dalu buddion i aelodau a buddiolwyr a faint o’r arian hwn y dylid ei fuddsoddi). </w:t>
      </w:r>
    </w:p>
    <w:p w14:paraId="00303B0F" w14:textId="0C923D84" w:rsidR="00256CDD" w:rsidRPr="00A20C59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 xml:space="preserve">I asesu ac, os yw'n briodol, gweithredu cais a wnewch i drosglwyddo eich buddion allan o'r Gronfa. </w:t>
      </w:r>
    </w:p>
    <w:p w14:paraId="55565F00" w14:textId="77777777" w:rsidR="00256CDD" w:rsidRPr="00A20C59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 xml:space="preserve">I gydymffurfio â’n hymrwymiadau cyfreithiol a rheoleiddiol fel awdurdod gweinyddu’r Gronfa. </w:t>
      </w:r>
    </w:p>
    <w:p w14:paraId="6D8777D0" w14:textId="77777777" w:rsidR="00256CDD" w:rsidRPr="00A20C59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 xml:space="preserve">I ddatrys ymholiadau gan aelodau a buddiolwyr eraill ac ymateb i unrhyw anghydfodau gwirioneddol neu bosibl ynghylch y Gronfa. </w:t>
      </w:r>
    </w:p>
    <w:p w14:paraId="010C559C" w14:textId="77777777" w:rsidR="00256CDD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 xml:space="preserve">I reoli rhwymedigaethau’r Gronfa, gan gynnwys mynd i mewn i drefniadau yswiriant a dewis buddsoddiadau’r Gronfa. </w:t>
      </w:r>
    </w:p>
    <w:p w14:paraId="513CFCA4" w14:textId="614EA973" w:rsidR="00256CDD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 xml:space="preserve">Mewn cysylltiad â gwerthu, uno neu ad-drefnu corfforaethol neu drosglwyddo busnes gan y cyflogwyr sy’n rhan o’r Gronfa a’u cwmnïau grŵp. </w:t>
      </w:r>
    </w:p>
    <w:p w14:paraId="17B51AF9" w14:textId="21C778F8" w:rsidR="00B04C4C" w:rsidRPr="007C133C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 xml:space="preserve">I nodi a ydych chi'n gymwys i gael diogelwch sylfaenol. Am ragor o wybodaeth, gweler [INSERT LINK to </w:t>
      </w:r>
      <w:proofErr w:type="spellStart"/>
      <w:r>
        <w:rPr>
          <w:rFonts w:ascii="Arial" w:eastAsia="Arial" w:hAnsi="Arial"/>
          <w:color w:val="1D1B11"/>
          <w:lang w:val="cy-GB"/>
        </w:rPr>
        <w:t>page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</w:t>
      </w:r>
      <w:proofErr w:type="spellStart"/>
      <w:r>
        <w:rPr>
          <w:rFonts w:ascii="Arial" w:eastAsia="Arial" w:hAnsi="Arial"/>
          <w:color w:val="1D1B11"/>
          <w:lang w:val="cy-GB"/>
        </w:rPr>
        <w:t>with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</w:t>
      </w:r>
      <w:proofErr w:type="spellStart"/>
      <w:r>
        <w:rPr>
          <w:rFonts w:ascii="Arial" w:eastAsia="Arial" w:hAnsi="Arial"/>
          <w:color w:val="1D1B11"/>
          <w:lang w:val="cy-GB"/>
        </w:rPr>
        <w:t>relevant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</w:t>
      </w:r>
      <w:proofErr w:type="spellStart"/>
      <w:r>
        <w:rPr>
          <w:rFonts w:ascii="Arial" w:eastAsia="Arial" w:hAnsi="Arial"/>
          <w:color w:val="1D1B11"/>
          <w:lang w:val="cy-GB"/>
        </w:rPr>
        <w:t>information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</w:t>
      </w:r>
      <w:proofErr w:type="spellStart"/>
      <w:r>
        <w:rPr>
          <w:rFonts w:ascii="Arial" w:eastAsia="Arial" w:hAnsi="Arial"/>
          <w:color w:val="1D1B11"/>
          <w:lang w:val="cy-GB"/>
        </w:rPr>
        <w:t>about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the </w:t>
      </w:r>
      <w:proofErr w:type="spellStart"/>
      <w:r>
        <w:rPr>
          <w:rFonts w:ascii="Arial" w:eastAsia="Arial" w:hAnsi="Arial"/>
          <w:color w:val="1D1B11"/>
          <w:lang w:val="cy-GB"/>
        </w:rPr>
        <w:t>McCloud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</w:t>
      </w:r>
      <w:proofErr w:type="spellStart"/>
      <w:r>
        <w:rPr>
          <w:rFonts w:ascii="Arial" w:eastAsia="Arial" w:hAnsi="Arial"/>
          <w:color w:val="1D1B11"/>
          <w:lang w:val="cy-GB"/>
        </w:rPr>
        <w:t>remedy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, for </w:t>
      </w:r>
      <w:proofErr w:type="spellStart"/>
      <w:r>
        <w:rPr>
          <w:rFonts w:ascii="Arial" w:eastAsia="Arial" w:hAnsi="Arial"/>
          <w:color w:val="1D1B11"/>
          <w:lang w:val="cy-GB"/>
        </w:rPr>
        <w:t>example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the LGPS </w:t>
      </w:r>
      <w:proofErr w:type="spellStart"/>
      <w:r>
        <w:rPr>
          <w:rFonts w:ascii="Arial" w:eastAsia="Arial" w:hAnsi="Arial"/>
          <w:color w:val="1D1B11"/>
          <w:lang w:val="cy-GB"/>
        </w:rPr>
        <w:t>Member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</w:t>
      </w:r>
      <w:proofErr w:type="spellStart"/>
      <w:r>
        <w:rPr>
          <w:rFonts w:ascii="Arial" w:eastAsia="Arial" w:hAnsi="Arial"/>
          <w:color w:val="1D1B11"/>
          <w:lang w:val="cy-GB"/>
        </w:rPr>
        <w:t>page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: </w:t>
      </w:r>
      <w:hyperlink r:id="rId13" w:history="1">
        <w:r w:rsidR="00B04C4C">
          <w:rPr>
            <w:rFonts w:ascii="Arial" w:eastAsia="Arial" w:hAnsi="Arial"/>
            <w:color w:val="0000FF"/>
            <w:u w:val="single"/>
            <w:lang w:val="cy-GB"/>
          </w:rPr>
          <w:t>https://www.lgpsmember.org/mccloud-remedy/</w:t>
        </w:r>
      </w:hyperlink>
      <w:r>
        <w:rPr>
          <w:rFonts w:ascii="Arial" w:eastAsia="Arial" w:hAnsi="Arial"/>
          <w:color w:val="1D1B11"/>
          <w:lang w:val="cy-GB"/>
        </w:rPr>
        <w:t>.</w:t>
      </w:r>
      <w:bookmarkEnd w:id="4"/>
    </w:p>
    <w:p w14:paraId="2803E129" w14:textId="7CA58232" w:rsidR="007C133C" w:rsidRDefault="005A4DEA" w:rsidP="009B7974">
      <w:pPr>
        <w:pStyle w:val="Heading3"/>
      </w:pPr>
      <w:r>
        <w:rPr>
          <w:rFonts w:ascii="Arial" w:eastAsia="Arial" w:hAnsi="Arial"/>
          <w:color w:val="1D1B11"/>
          <w:lang w:val="cy-GB"/>
        </w:rPr>
        <w:t>Sefydliadau y gallwn rannu eich data personol â nhw</w:t>
      </w:r>
    </w:p>
    <w:p w14:paraId="2DBCD5D5" w14:textId="7C7893E9" w:rsidR="00256CDD" w:rsidRDefault="005A4DEA" w:rsidP="00925231">
      <w:r>
        <w:rPr>
          <w:rFonts w:ascii="Arial" w:eastAsia="Arial" w:hAnsi="Arial"/>
          <w:color w:val="1D1B11"/>
          <w:lang w:val="cy-GB"/>
        </w:rPr>
        <w:t xml:space="preserve">O bryd i’w gilydd byddwn yn rhannu eich data personol gydag ymgynghorwyr a darparwyr gwasanaeth fel y </w:t>
      </w:r>
      <w:proofErr w:type="spellStart"/>
      <w:r>
        <w:rPr>
          <w:rFonts w:ascii="Arial" w:eastAsia="Arial" w:hAnsi="Arial"/>
          <w:color w:val="1D1B11"/>
          <w:lang w:val="cy-GB"/>
        </w:rPr>
        <w:t>gallant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ein helpu i gynnal ein dyletswyddau, hawliau a </w:t>
      </w:r>
      <w:proofErr w:type="spellStart"/>
      <w:r>
        <w:rPr>
          <w:rFonts w:ascii="Arial" w:eastAsia="Arial" w:hAnsi="Arial"/>
          <w:color w:val="1D1B11"/>
          <w:lang w:val="cy-GB"/>
        </w:rPr>
        <w:t>disgresiynau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mewn perthynas â’r Gronfa.  Bydd rhai o’r sefydliadau hynny’n prosesu eich data personol ar ein rhan ac yn unol â’n cyfarwyddiadau; cyfeirir atynt fel </w:t>
      </w:r>
      <w:proofErr w:type="spellStart"/>
      <w:r>
        <w:rPr>
          <w:rFonts w:ascii="Arial" w:eastAsia="Arial" w:hAnsi="Arial"/>
          <w:color w:val="1D1B11"/>
          <w:lang w:val="cy-GB"/>
        </w:rPr>
        <w:t>proseswyr</w:t>
      </w:r>
      <w:proofErr w:type="spellEnd"/>
      <w:r>
        <w:rPr>
          <w:rFonts w:ascii="Arial" w:eastAsia="Arial" w:hAnsi="Arial"/>
          <w:color w:val="1D1B11"/>
          <w:lang w:val="cy-GB"/>
        </w:rPr>
        <w:t>.  Bydd sefydliadau eraill yn atebol i chi'n uniongyrchol am eu defnydd o ddata personol a rannwn gyda nhw; cyfeirir atynt fel rheolyddion.  Efallai y bydd yn ofynnol i'r rheolyddion o dan y ddeddfwriaeth diogelu data roi gwybodaeth ychwanegol i chi am y data personol sydd ganddynt a</w:t>
      </w:r>
      <w:r>
        <w:rPr>
          <w:rFonts w:ascii="Arial" w:eastAsia="Arial" w:hAnsi="Arial"/>
          <w:color w:val="1D1B11"/>
          <w:lang w:val="cy-GB"/>
        </w:rPr>
        <w:t xml:space="preserve">mdanoch chi a sut a pham y maent yn prosesu'r data hwnnw.  Gellir darparu rhagor o wybodaeth i chi mewn hysbysiad ar wahân neu gellir ei chael gan yr ymgynghorwyr a'r darparwyr gwasanaeth yn uniongyrchol, er enghraifft drwy eu gwefannau. </w:t>
      </w:r>
    </w:p>
    <w:p w14:paraId="406426E5" w14:textId="49F80404" w:rsidR="00256CDD" w:rsidRPr="005D530D" w:rsidRDefault="005A4DEA" w:rsidP="00A0706E">
      <w:r>
        <w:rPr>
          <w:rFonts w:ascii="Arial" w:eastAsia="Arial" w:hAnsi="Arial"/>
          <w:color w:val="1D1B11"/>
          <w:lang w:val="cy-GB"/>
        </w:rPr>
        <w:t xml:space="preserve">Pryd bynnag y bydd un o'n hymgynghorwyr neu ddarparwyr gwasanaeth yn gweithredu fel cyd-reolydd â ni mewn perthynas â'ch data personol, gan ein bod yn penderfynu ar y cyd ar y dibenion a'r dulliau prosesu, byddwn yn cytuno â nhw sut yr ydym i gyd yn mynd i gyflawni ein rhwymedigaethau priodol a chyfunol o dan y ddeddfwriaeth diogelu data.  Os hoffech gael rhagor o wybodaeth am sut mae trefniant o'r fath yn gweithio, cysylltwch â ni gan ddefnyddio'r manylion cyswllt isod. </w:t>
      </w:r>
    </w:p>
    <w:p w14:paraId="5D34E2DA" w14:textId="667350AD" w:rsidR="00256CDD" w:rsidRDefault="005A4DEA" w:rsidP="00A0706E">
      <w:r>
        <w:rPr>
          <w:rFonts w:ascii="Arial" w:eastAsia="Arial" w:hAnsi="Arial"/>
          <w:color w:val="1D1B11"/>
          <w:lang w:val="cy-GB"/>
        </w:rPr>
        <w:t>Gall y sefydliadau y gallwn rannu eich data personol â nhw gynnwys yr ymgynghorwyr a'r darparwyr gwasanaeth canlynol:</w:t>
      </w:r>
      <w:r>
        <w:rPr>
          <w:rFonts w:ascii="Arial" w:eastAsia="Arial" w:hAnsi="Arial"/>
          <w:color w:val="1D1B11"/>
          <w:vertAlign w:val="superscript"/>
          <w:lang w:val="cy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365C87" w14:paraId="14E7F41C" w14:textId="77777777" w:rsidTr="00E46836">
        <w:trPr>
          <w:cantSplit/>
        </w:trPr>
        <w:tc>
          <w:tcPr>
            <w:tcW w:w="4508" w:type="dxa"/>
          </w:tcPr>
          <w:p w14:paraId="13D48C86" w14:textId="77777777" w:rsidR="00256CDD" w:rsidRPr="005D530D" w:rsidRDefault="005A4DEA" w:rsidP="00971411"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Proseswyr</w:t>
            </w:r>
            <w:proofErr w:type="spellEnd"/>
          </w:p>
          <w:p w14:paraId="5C1F9CBC" w14:textId="6938E630" w:rsidR="00256CDD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>Gweinyddwr - Cyngor Caerdydd ar hyn o bryd</w:t>
            </w:r>
          </w:p>
          <w:p w14:paraId="43CCD102" w14:textId="4ABEFCDF" w:rsidR="00256CDD" w:rsidRPr="00887957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 xml:space="preserve">Gweinyddwyr trydydd parti –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Aon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Solutions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Limited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</w:t>
            </w:r>
          </w:p>
          <w:p w14:paraId="707CE99F" w14:textId="1BF7D4AD" w:rsidR="00C36876" w:rsidRPr="00887957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 xml:space="preserve">Darparwyr Cyfraniadau Gwirfoddol Ychwanegol –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Prudential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ac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Utmost</w:t>
            </w:r>
            <w:proofErr w:type="spellEnd"/>
          </w:p>
          <w:p w14:paraId="237B051B" w14:textId="2B726148" w:rsidR="00256CD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 xml:space="preserve">Cyfrifwyr – Cyngor Caerdydd </w:t>
            </w:r>
          </w:p>
          <w:p w14:paraId="31C4988D" w14:textId="77777777" w:rsidR="00027715" w:rsidRPr="009E6F8C" w:rsidRDefault="005A4DEA" w:rsidP="00027715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 xml:space="preserve">Ymgynghorydd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Actiwaraidd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–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Aon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Solutions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Limited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ar hyn o bryd </w:t>
            </w:r>
          </w:p>
          <w:p w14:paraId="5A0221D2" w14:textId="74F86E7E" w:rsidR="00256CDD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 xml:space="preserve">Canolfannau olrhain er mwyn sgrinio marwoldeb a lleoli aelodau a buddiolwyr –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Atmos</w:t>
            </w:r>
            <w:proofErr w:type="spellEnd"/>
          </w:p>
          <w:p w14:paraId="1ED86E4D" w14:textId="4817D81A" w:rsidR="00256CDD" w:rsidRPr="009E6F8C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 xml:space="preserve">Darparwr taliadau tramor i drosglwyddo taliadau i aelodau'r Gronfa a buddiolwyr sydd â chyfrifon y tu allan i'r DU –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Citybank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ar hyn o bryd</w:t>
            </w:r>
          </w:p>
          <w:p w14:paraId="0E7E7E95" w14:textId="01109A34" w:rsidR="00454996" w:rsidRDefault="005A4DEA" w:rsidP="00971411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Darparw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(y)r gwasanaeth integredig, sy'n hwyluso cysylltiadau â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dangosfwrdd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pensiynau –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Heywoods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ar hyn o bryd </w:t>
            </w:r>
          </w:p>
          <w:p w14:paraId="700C40DC" w14:textId="7EE8EC93" w:rsidR="00256CDD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 xml:space="preserve">Cwmnïau argraffu –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Spectrum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</w:t>
            </w:r>
          </w:p>
          <w:p w14:paraId="21211D4D" w14:textId="54930B9E" w:rsidR="00256CDD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 xml:space="preserve">Darparwr meddalwedd pensiynau –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Heywood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Pension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Technologies </w:t>
            </w:r>
          </w:p>
          <w:p w14:paraId="0E6DE3AC" w14:textId="12F26461" w:rsidR="00256CDD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>Darparwyr gwasanaethau TG, creu dogfennau a dosbarthu - Cyngor Caerdydd</w:t>
            </w:r>
          </w:p>
        </w:tc>
        <w:tc>
          <w:tcPr>
            <w:tcW w:w="4509" w:type="dxa"/>
          </w:tcPr>
          <w:p w14:paraId="28C40904" w14:textId="79B3BB0D" w:rsidR="00256CDD" w:rsidRPr="005D530D" w:rsidRDefault="005A4DEA" w:rsidP="00971411">
            <w:r>
              <w:rPr>
                <w:rFonts w:ascii="Arial" w:eastAsia="Arial" w:hAnsi="Arial"/>
                <w:color w:val="1D1B11"/>
                <w:lang w:val="cy-GB"/>
              </w:rPr>
              <w:t xml:space="preserve">Rheolyddion  </w:t>
            </w:r>
          </w:p>
          <w:p w14:paraId="039A9588" w14:textId="679B03B4" w:rsidR="00256CDD" w:rsidRPr="009E6F8C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 xml:space="preserve">Ymgynghorydd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Actiwaraidd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–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Aon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Solutions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Limited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ar hyn o bryd </w:t>
            </w:r>
          </w:p>
          <w:p w14:paraId="5C6722EC" w14:textId="518BF29B" w:rsidR="00256CDD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 xml:space="preserve">Ymgynghorydd buddion cronfa –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Aon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Solutions UK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Limited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ar hyn o bryd </w:t>
            </w:r>
          </w:p>
          <w:p w14:paraId="7BB3B17D" w14:textId="25C77B67" w:rsidR="00256CDD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>Ymgynghorydd buddsoddi – Darparwr Pensiynau Cymru ar hyn o bryd</w:t>
            </w:r>
          </w:p>
          <w:p w14:paraId="37AD0EFB" w14:textId="4D459276" w:rsidR="00256CDD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 xml:space="preserve">Darparwyr Cyfraniadau Gwirfoddol Ychwanegol –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Prudential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ac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Utmost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ar hyn o bryd </w:t>
            </w:r>
          </w:p>
          <w:p w14:paraId="052495B8" w14:textId="5DFB5BB3" w:rsidR="00256CDD" w:rsidRPr="009E6F8C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>Ymgynghorydd cyfreithiol – Cyngor Caerdydd ar hyn o bryd</w:t>
            </w:r>
          </w:p>
          <w:p w14:paraId="679061D9" w14:textId="5C9E9226" w:rsidR="00256CDD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Actiwari’r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Gronfa -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Aon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Solutions UK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Limited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ar hyn o bryd</w:t>
            </w:r>
          </w:p>
          <w:p w14:paraId="2906AFE7" w14:textId="3D39820D" w:rsidR="00256CDD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>Archwilydd statudol - Archwilio Cymru ar hyn o bryd</w:t>
            </w:r>
          </w:p>
          <w:p w14:paraId="0097043E" w14:textId="6E42E316" w:rsidR="00256CDD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>Archwilydd allanol - Archwilio Cymru ar hyn o bryd</w:t>
            </w:r>
          </w:p>
          <w:p w14:paraId="3C8A7166" w14:textId="27BAABF4" w:rsidR="00256CDD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 xml:space="preserve">Archwilydd Mewnol – Cyngor Caerdydd ar hyn o bryd </w:t>
            </w:r>
          </w:p>
          <w:p w14:paraId="262D3CB6" w14:textId="6E86B24D" w:rsidR="00256CDD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 xml:space="preserve">Cwmnïau yswiriant mewn cysylltiad â buddion afiechyd – dim ar hyn o bryd </w:t>
            </w:r>
          </w:p>
          <w:p w14:paraId="307ECB37" w14:textId="77777777" w:rsidR="00256CDD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 xml:space="preserve">Cronfa ddata Yswiriant Gwladol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CPLlL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- (Awdurdod Pensiynau De Swydd Efrog)</w:t>
            </w:r>
          </w:p>
          <w:p w14:paraId="0B46C032" w14:textId="77777777" w:rsidR="00256CD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 xml:space="preserve">Awdurdodau gweinyddu cronfeydd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CPLlL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eraill (neu eu hasiantau, megis gweinyddwyr trydydd parti) lle rydych wedi bod yn aelod o gronfa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CPLlL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arall a bod angen y wybodaeth i benderfynu ar y buddion y mae gennych chi neu'ch dibynyddion hawl iddynt </w:t>
            </w:r>
          </w:p>
          <w:p w14:paraId="06188929" w14:textId="0FAD2C87" w:rsidR="00256CDD" w:rsidRPr="005D530D" w:rsidRDefault="005A4DEA" w:rsidP="00ED31DB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 xml:space="preserve">Gweinyddwyr cynlluniau pensiwn gwasanaeth cyhoeddus eraill lle rydych wedi bod yn aelod o gynllun pensiwn gwasanaeth cyhoeddus arall ac mae angen y wybodaeth i benderfynu a ydych yn gymwys i gael diogelwch sylfaenol </w:t>
            </w:r>
          </w:p>
          <w:p w14:paraId="3447EF05" w14:textId="77777777" w:rsidR="00256CDD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>Yr Adran Gwaith a Phensiynau</w:t>
            </w:r>
          </w:p>
          <w:p w14:paraId="46A956C7" w14:textId="77777777" w:rsidR="00256CDD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 xml:space="preserve">Adran </w:t>
            </w: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Actiwari'r</w:t>
            </w:r>
            <w:proofErr w:type="spellEnd"/>
            <w:r>
              <w:rPr>
                <w:rFonts w:ascii="Arial" w:eastAsia="Arial" w:hAnsi="Arial"/>
                <w:color w:val="1D1B11"/>
                <w:lang w:val="cy-GB"/>
              </w:rPr>
              <w:t xml:space="preserve"> Llywodraeth </w:t>
            </w:r>
          </w:p>
          <w:p w14:paraId="6972E077" w14:textId="77777777" w:rsidR="00256CDD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>Swyddfa’r Cabinet - at ddibenion y Fenter Twyll Genedlaethol</w:t>
            </w:r>
          </w:p>
          <w:p w14:paraId="771A1CB4" w14:textId="77777777" w:rsidR="00256CDD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rPr>
                <w:rFonts w:ascii="Arial" w:eastAsia="Arial" w:hAnsi="Arial"/>
                <w:color w:val="1D1B11"/>
                <w:lang w:val="cy-GB"/>
              </w:rPr>
              <w:t>CThEF</w:t>
            </w:r>
            <w:proofErr w:type="spellEnd"/>
          </w:p>
          <w:p w14:paraId="047FB287" w14:textId="77777777" w:rsidR="00256CD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>Llysoedd Cymru a Lloegr - at ddibenion prosesu gorchmynion rhannu pensiwn wrth ysgaru</w:t>
            </w:r>
          </w:p>
          <w:p w14:paraId="3FCC1FAD" w14:textId="77F60AE5" w:rsidR="008E414C" w:rsidRPr="005D530D" w:rsidRDefault="005A4DEA" w:rsidP="0097141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Arial" w:eastAsia="Arial" w:hAnsi="Arial"/>
                <w:color w:val="1D1B11"/>
                <w:lang w:val="cy-GB"/>
              </w:rPr>
              <w:t>Gwasanaeth Arian a Phensiynau</w:t>
            </w:r>
          </w:p>
        </w:tc>
      </w:tr>
    </w:tbl>
    <w:p w14:paraId="218C9BDB" w14:textId="77777777" w:rsidR="00256CDD" w:rsidRPr="005D530D" w:rsidRDefault="00256CDD" w:rsidP="007C133C"/>
    <w:p w14:paraId="2A43F78D" w14:textId="334654A2" w:rsidR="00256CDD" w:rsidRPr="005D530D" w:rsidRDefault="005A4DEA" w:rsidP="00A0706E">
      <w:r>
        <w:rPr>
          <w:rFonts w:ascii="Arial" w:eastAsia="Arial" w:hAnsi="Arial"/>
          <w:color w:val="1D1B11"/>
          <w:lang w:val="cy-GB"/>
        </w:rPr>
        <w:t>Lle rydym yn cyflawni buddsoddiadau’r Gronfa neu’n ceisio rhoi buddion i aelodau a buddiolwyr mewn ffyrdd eraill, megis drwy ddefnyddio yswiriant, bydd angen i ni rannu data personol gyda darparwyr buddsoddiadau, yswirwyr a gweithredwyr cynlluniau pensiwn eraill.</w:t>
      </w:r>
    </w:p>
    <w:p w14:paraId="0C7CB1A5" w14:textId="6AEEE097" w:rsidR="00256CDD" w:rsidRPr="005D530D" w:rsidRDefault="005A4DEA" w:rsidP="00A0706E">
      <w:r>
        <w:rPr>
          <w:rFonts w:ascii="Arial" w:eastAsia="Arial" w:hAnsi="Arial"/>
          <w:color w:val="1D1B11"/>
          <w:lang w:val="cy-GB"/>
        </w:rPr>
        <w:t>O bryd i’w gilydd byddwn o bosibl yn rhoi rhywfaint o’ch data i’ch cyflogwr a’i is-gwmnïau perthnasol (a phrynwyr posibl ei fusnesau) ac ymgynghorwyr at ddibenion galluogi’r endidau hynny i ddeall y rhwymedigaethau a’r goblygiadau i’r cyflogwr o ran y Gronfa.  Fel arfer, byddai’ch cyflogwr yn rheolydd ar y data personol a rennir gydag ef o dan yr amgylchiadau hynny.  Er enghraifft, os yw eich cyflogaeth yn rhan o ddarparu gwasanaethau’n amodol ar drefniant contract allanol, gall yr Awdurdod Gweinyddu roi gw</w:t>
      </w:r>
      <w:r>
        <w:rPr>
          <w:rFonts w:ascii="Arial" w:eastAsia="Arial" w:hAnsi="Arial"/>
          <w:color w:val="1D1B11"/>
          <w:lang w:val="cy-GB"/>
        </w:rPr>
        <w:t xml:space="preserve">ybodaeth am eich buddion pensiwn i’ch cyflogwr ac i </w:t>
      </w:r>
      <w:proofErr w:type="spellStart"/>
      <w:r>
        <w:rPr>
          <w:rFonts w:ascii="Arial" w:eastAsia="Arial" w:hAnsi="Arial"/>
          <w:color w:val="1D1B11"/>
          <w:lang w:val="cy-GB"/>
        </w:rPr>
        <w:t>fidwyr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posibl am y contract hwnnw pan fydd yn dod i ben neu’n cael ei adnewyddu.  </w:t>
      </w:r>
    </w:p>
    <w:p w14:paraId="7504B803" w14:textId="334F2ED1" w:rsidR="00454996" w:rsidRDefault="005A4DEA" w:rsidP="00A0706E">
      <w:r>
        <w:rPr>
          <w:rFonts w:ascii="Arial" w:eastAsia="Arial" w:hAnsi="Arial"/>
          <w:color w:val="1D1B11"/>
          <w:lang w:val="cy-GB"/>
        </w:rPr>
        <w:t xml:space="preserve">Mae'r fframwaith </w:t>
      </w:r>
      <w:proofErr w:type="spellStart"/>
      <w:r>
        <w:rPr>
          <w:rFonts w:ascii="Arial" w:eastAsia="Arial" w:hAnsi="Arial"/>
          <w:color w:val="1D1B11"/>
          <w:lang w:val="cy-GB"/>
        </w:rPr>
        <w:t>dangosfwrdd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pensiynau yn ei gwneud yn ofynnol i ni rannu data personol o fewn yr ecosystem </w:t>
      </w:r>
      <w:proofErr w:type="spellStart"/>
      <w:r>
        <w:rPr>
          <w:rFonts w:ascii="Arial" w:eastAsia="Arial" w:hAnsi="Arial"/>
          <w:color w:val="1D1B11"/>
          <w:lang w:val="cy-GB"/>
        </w:rPr>
        <w:t>dangosfyrddau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.  Pan fydd aelod yn chwilio am wybodaeth am ei bensiynau ar-lein drwy </w:t>
      </w:r>
      <w:proofErr w:type="spellStart"/>
      <w:r>
        <w:rPr>
          <w:rFonts w:ascii="Arial" w:eastAsia="Arial" w:hAnsi="Arial"/>
          <w:color w:val="1D1B11"/>
          <w:lang w:val="cy-GB"/>
        </w:rPr>
        <w:t>ddangosfwrdd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pensiynau, rydym yn derbyn data personol penodol at ddibenion nodi pariad â phensiwn yr aelod yn y Gronfa. Yna mae angen i ni roi gwybodaeth pensiynau penodol i'r ecosystem </w:t>
      </w:r>
      <w:proofErr w:type="spellStart"/>
      <w:r>
        <w:rPr>
          <w:rFonts w:ascii="Arial" w:eastAsia="Arial" w:hAnsi="Arial"/>
          <w:color w:val="1D1B11"/>
          <w:lang w:val="cy-GB"/>
        </w:rPr>
        <w:t>dangosfyrddau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fel y gellir ei harddangos trwy'r </w:t>
      </w:r>
      <w:proofErr w:type="spellStart"/>
      <w:r>
        <w:rPr>
          <w:rFonts w:ascii="Arial" w:eastAsia="Arial" w:hAnsi="Arial"/>
          <w:color w:val="1D1B11"/>
          <w:lang w:val="cy-GB"/>
        </w:rPr>
        <w:t>dangosfwrdd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perthnasol.</w:t>
      </w:r>
    </w:p>
    <w:p w14:paraId="26B7BD1E" w14:textId="09574BD4" w:rsidR="00256CDD" w:rsidRPr="005D530D" w:rsidRDefault="005A4DEA" w:rsidP="00A0706E">
      <w:r>
        <w:rPr>
          <w:rFonts w:ascii="Arial" w:eastAsia="Arial" w:hAnsi="Arial"/>
          <w:color w:val="1D1B11"/>
          <w:lang w:val="cy-GB"/>
        </w:rPr>
        <w:t>Os oes cais neu os credwn fod ei angen yn rhesymol, gallwn o bosibl roi eich data i gyrff llywodraethu a sefydliadau datrys anghydfodau a gorfodi’r gyfraith, gan gynnwys y rhai a restrir uchod</w:t>
      </w:r>
      <w:r>
        <w:rPr>
          <w:rStyle w:val="FootnoteReference"/>
        </w:rPr>
        <w:footnoteReference w:id="2"/>
      </w:r>
      <w:r>
        <w:rPr>
          <w:rFonts w:ascii="Arial" w:eastAsia="Arial" w:hAnsi="Arial"/>
          <w:color w:val="1D1B11"/>
          <w:lang w:val="cy-GB"/>
        </w:rPr>
        <w:t xml:space="preserve">, y </w:t>
      </w:r>
      <w:proofErr w:type="spellStart"/>
      <w:r>
        <w:rPr>
          <w:rFonts w:ascii="Arial" w:eastAsia="Arial" w:hAnsi="Arial"/>
          <w:color w:val="1D1B11"/>
          <w:lang w:val="cy-GB"/>
        </w:rPr>
        <w:t>Rheoleiddiwr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 Pensiynau, yr Ombwdsmon Pensiynau a Chyllid a Thollau ei Mawrhydi (</w:t>
      </w:r>
      <w:proofErr w:type="spellStart"/>
      <w:r>
        <w:rPr>
          <w:rFonts w:ascii="Arial" w:eastAsia="Arial" w:hAnsi="Arial"/>
          <w:color w:val="1D1B11"/>
          <w:lang w:val="cy-GB"/>
        </w:rPr>
        <w:t>CThEM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).  Gallent o bosibl ddefnyddio’r data i gyflawni eu swyddogaethau. </w:t>
      </w:r>
    </w:p>
    <w:p w14:paraId="71DEE7E2" w14:textId="77777777" w:rsidR="00256CDD" w:rsidRDefault="005A4DEA" w:rsidP="00A0706E">
      <w:r>
        <w:rPr>
          <w:rFonts w:ascii="Arial" w:eastAsia="Arial" w:hAnsi="Arial"/>
          <w:color w:val="1D1B11"/>
          <w:lang w:val="cy-GB"/>
        </w:rPr>
        <w:t>Gall y sefydliadau y cyfeirir atynt uchod ddefnyddio’r data personol i gyflawni eu swyddogaethau mewn perthynas â’r Gronfa ynghyd â modelu ystadegol ac ariannol (megis cyfrifo costau buddion cyfartalog disgwyliedig a chyfraddau marwolaeth) a dibenion cynllunio, gweinyddu busnes a rheoleiddio.  Gallent hefyd basio’r data ymlaen at drydydd partïon eraill (er enghraifft, efallai y bydd yswirwyr yn pasio data personol ymlaen at gwmnïau yswiriant at ddibenion ail-yswirio), i’r graddau y maent yn ystyried bod ang</w:t>
      </w:r>
      <w:r>
        <w:rPr>
          <w:rFonts w:ascii="Arial" w:eastAsia="Arial" w:hAnsi="Arial"/>
          <w:color w:val="1D1B11"/>
          <w:lang w:val="cy-GB"/>
        </w:rPr>
        <w:t xml:space="preserve">en y wybodaeth at ddiben gwirioneddol. </w:t>
      </w:r>
    </w:p>
    <w:p w14:paraId="0F72CDF4" w14:textId="6B949465" w:rsidR="00256CDD" w:rsidRPr="005D530D" w:rsidRDefault="005A4DEA" w:rsidP="00A0706E">
      <w:r>
        <w:rPr>
          <w:rFonts w:ascii="Arial" w:eastAsia="Arial" w:hAnsi="Arial"/>
          <w:color w:val="1D1B11"/>
          <w:lang w:val="cy-GB"/>
        </w:rPr>
        <w:t>Nid ydym yn defnyddio eich data personol at ddibenion marchnata ac ni fyddwn yn rhannu’r data hwn gydag unrhyw un at ddibenion marchnata i chi neu unrhyw fuddiolwr arall.</w:t>
      </w:r>
    </w:p>
    <w:p w14:paraId="4253BF11" w14:textId="77777777" w:rsidR="00256CDD" w:rsidRPr="00796F21" w:rsidRDefault="005A4DEA" w:rsidP="00A0706E">
      <w:pPr>
        <w:pStyle w:val="Heading3"/>
        <w:rPr>
          <w:b w:val="0"/>
        </w:rPr>
      </w:pPr>
      <w:r>
        <w:rPr>
          <w:rFonts w:ascii="Arial" w:eastAsia="Arial" w:hAnsi="Arial"/>
          <w:color w:val="1D1B11"/>
          <w:lang w:val="cy-GB"/>
        </w:rPr>
        <w:t xml:space="preserve">Trosglwyddo gwybodaeth y tu allan i'r DU  </w:t>
      </w:r>
    </w:p>
    <w:p w14:paraId="21D5B636" w14:textId="7BE2D986" w:rsidR="00256CDD" w:rsidRDefault="005A4DEA" w:rsidP="00A0706E">
      <w:r>
        <w:rPr>
          <w:rFonts w:ascii="Arial" w:eastAsia="Arial" w:hAnsi="Arial"/>
          <w:color w:val="1D1B11"/>
          <w:lang w:val="cy-GB"/>
        </w:rPr>
        <w:t xml:space="preserve">Mewn rhai achosion gall y sawl sy’n derbyn eich data personol fod y tu allan i'r DU.  Felly, gall eich data personol gael ei drosglwyddo y tu allan i’r DU i awdurdodaeth nad yw o bosibl yn cynnig lefel ddigonol o ddiogelwch fel sy’n ofynnol gan Lywodraeth y DU. </w:t>
      </w:r>
    </w:p>
    <w:p w14:paraId="1EBBF097" w14:textId="3E0DD237" w:rsidR="00256CDD" w:rsidRPr="005D530D" w:rsidRDefault="005A4DEA" w:rsidP="00971411">
      <w:pPr>
        <w:pStyle w:val="BodyText"/>
      </w:pPr>
      <w:r>
        <w:rPr>
          <w:rFonts w:ascii="Arial" w:eastAsia="Arial" w:hAnsi="Arial"/>
          <w:color w:val="1D1B11"/>
          <w:lang w:val="cy-GB"/>
        </w:rPr>
        <w:t>Os bydd hyn yn digwydd, rhaid rhoi mesurau diogelu ychwanegol ar waith gyda'r bwriad o ddiogelu eich data personol yn unol â chyfreithiau perthnasol.   Defnyddiwch y manylion cyswllt isod os hoffech gael mwy o wybodaeth am y camau diogelu sydd ar waith ar hyn o bryd.</w:t>
      </w:r>
    </w:p>
    <w:p w14:paraId="2B098276" w14:textId="2C299DB9" w:rsidR="00256CDD" w:rsidRPr="005D530D" w:rsidRDefault="005A4DEA" w:rsidP="007B2308">
      <w:pPr>
        <w:pStyle w:val="Heading3"/>
        <w:rPr>
          <w:b w:val="0"/>
        </w:rPr>
      </w:pPr>
      <w:r>
        <w:rPr>
          <w:rFonts w:ascii="Arial" w:eastAsia="Arial" w:hAnsi="Arial"/>
          <w:color w:val="1D1B11"/>
          <w:lang w:val="cy-GB"/>
        </w:rPr>
        <w:t>Pa mor hir rydym yn cadw eich data personol</w:t>
      </w:r>
    </w:p>
    <w:p w14:paraId="26DEA5C9" w14:textId="77777777" w:rsidR="00256CDD" w:rsidRDefault="005A4DEA" w:rsidP="004411A4">
      <w:r>
        <w:rPr>
          <w:rFonts w:ascii="Arial" w:eastAsia="Arial" w:hAnsi="Arial"/>
          <w:color w:val="1D1B11"/>
          <w:lang w:val="cy-GB"/>
        </w:rPr>
        <w:t>Byddwn ond yn cadw eich data personol am gyn hired ag sydd ei angen er mwyn cyflawni’r diben(</w:t>
      </w:r>
      <w:proofErr w:type="spellStart"/>
      <w:r>
        <w:rPr>
          <w:rFonts w:ascii="Arial" w:eastAsia="Arial" w:hAnsi="Arial"/>
          <w:color w:val="1D1B11"/>
          <w:lang w:val="cy-GB"/>
        </w:rPr>
        <w:t>ion</w:t>
      </w:r>
      <w:proofErr w:type="spellEnd"/>
      <w:r>
        <w:rPr>
          <w:rFonts w:ascii="Arial" w:eastAsia="Arial" w:hAnsi="Arial"/>
          <w:color w:val="1D1B11"/>
          <w:lang w:val="cy-GB"/>
        </w:rPr>
        <w:t xml:space="preserve">) y cafodd ei gasglu ar ei gyfer ac am gyfnod yr ydym yn ei ystyried yn angenrheidiol i ymdrin ag unrhyw gwestiynau neu gwynion y gallem eu derbyn am ein gweinyddiaeth o’r Gronfa, oni bai y dewiswn gadw eich data am gyfnod hwy i gydymffurfio â’n rhwymedigaethau cyfreithiol a rheoliadol.  Yn ymarferol, mae hyn yn golygu y caiff eich data personol ei gadw am uchafswm o: </w:t>
      </w:r>
    </w:p>
    <w:p w14:paraId="468ADD58" w14:textId="12D19834" w:rsidR="00256CDD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 xml:space="preserve">unrhyw gyfnod pan y mae gennych chi (neu unrhyw fuddiolwr sy'n derbyn buddion ar ôl i chi farw) hawl i gael buddion o'r Gronfa ac am gyfnod o [15 mlynedd] ar ôl i'r buddion hynny stopio gael eu talu.  Am yr un rheswm, efallai y bydd angen cadw eich data personol hefyd os ydych wedi derbyn trosglwyddiad, neu ad-daliad, o'r Gronfa mewn perthynas â'ch hawl i fuddion; [neu] </w:t>
      </w:r>
    </w:p>
    <w:p w14:paraId="585A6431" w14:textId="310A42FB" w:rsidR="00256CDD" w:rsidRPr="00887957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 xml:space="preserve">100 mlynedd o ddyddiad geni aelod; [neu]  </w:t>
      </w:r>
    </w:p>
    <w:p w14:paraId="1EC282DF" w14:textId="496500EA" w:rsidR="00256CDD" w:rsidRPr="00887957" w:rsidRDefault="005A4DEA" w:rsidP="009B7974">
      <w:pPr>
        <w:pStyle w:val="ListBullet"/>
      </w:pPr>
      <w:r>
        <w:rPr>
          <w:rFonts w:ascii="Arial" w:eastAsia="Arial" w:hAnsi="Arial"/>
          <w:color w:val="1D1B11"/>
          <w:lang w:val="cy-GB"/>
        </w:rPr>
        <w:t xml:space="preserve">100 mlynedd o ddyddiad geni unrhyw fuddiolwr a gafodd fuddion o'r Gronfa ar ôl marwolaeth yr aelod. </w:t>
      </w:r>
    </w:p>
    <w:p w14:paraId="232E099E" w14:textId="00A5642C" w:rsidR="00C367D6" w:rsidRPr="00C367D6" w:rsidRDefault="005A4DEA" w:rsidP="002550B8">
      <w:pPr>
        <w:pStyle w:val="Heading3"/>
        <w:rPr>
          <w:b w:val="0"/>
          <w:bCs w:val="0"/>
        </w:rPr>
      </w:pPr>
      <w:r>
        <w:rPr>
          <w:rStyle w:val="normaltextrun"/>
          <w:rFonts w:ascii="Arial" w:eastAsia="Arial" w:hAnsi="Arial" w:cs="Arial"/>
          <w:b w:val="0"/>
          <w:bCs w:val="0"/>
          <w:color w:val="1D1B11"/>
          <w:shd w:val="clear" w:color="auto" w:fill="FFFFFF"/>
          <w:lang w:val="cy-GB"/>
        </w:rPr>
        <w:t xml:space="preserve">Pan fyddwch yn ceisio cael mynediad at eich gwybodaeth pensiynau trwy </w:t>
      </w:r>
      <w:proofErr w:type="spellStart"/>
      <w:r>
        <w:rPr>
          <w:rStyle w:val="normaltextrun"/>
          <w:rFonts w:ascii="Arial" w:eastAsia="Arial" w:hAnsi="Arial" w:cs="Arial"/>
          <w:b w:val="0"/>
          <w:bCs w:val="0"/>
          <w:color w:val="1D1B11"/>
          <w:shd w:val="clear" w:color="auto" w:fill="FFFFFF"/>
          <w:lang w:val="cy-GB"/>
        </w:rPr>
        <w:t>ddangosfwrdd</w:t>
      </w:r>
      <w:proofErr w:type="spellEnd"/>
      <w:r>
        <w:rPr>
          <w:rStyle w:val="normaltextrun"/>
          <w:rFonts w:ascii="Arial" w:eastAsia="Arial" w:hAnsi="Arial" w:cs="Arial"/>
          <w:b w:val="0"/>
          <w:bCs w:val="0"/>
          <w:color w:val="1D1B11"/>
          <w:shd w:val="clear" w:color="auto" w:fill="FFFFFF"/>
          <w:lang w:val="cy-GB"/>
        </w:rPr>
        <w:t xml:space="preserve"> pensiynau, byddwn yn cadw data penodol sy'n ymwneud â'r mynediad hwnnw (y mae peth </w:t>
      </w:r>
      <w:proofErr w:type="spellStart"/>
      <w:r>
        <w:rPr>
          <w:rStyle w:val="normaltextrun"/>
          <w:rFonts w:ascii="Arial" w:eastAsia="Arial" w:hAnsi="Arial" w:cs="Arial"/>
          <w:b w:val="0"/>
          <w:bCs w:val="0"/>
          <w:color w:val="1D1B11"/>
          <w:shd w:val="clear" w:color="auto" w:fill="FFFFFF"/>
          <w:lang w:val="cy-GB"/>
        </w:rPr>
        <w:t>ohono’n</w:t>
      </w:r>
      <w:proofErr w:type="spellEnd"/>
      <w:r>
        <w:rPr>
          <w:rStyle w:val="normaltextrun"/>
          <w:rFonts w:ascii="Arial" w:eastAsia="Arial" w:hAnsi="Arial" w:cs="Arial"/>
          <w:b w:val="0"/>
          <w:bCs w:val="0"/>
          <w:color w:val="1D1B11"/>
          <w:shd w:val="clear" w:color="auto" w:fill="FFFFFF"/>
          <w:lang w:val="cy-GB"/>
        </w:rPr>
        <w:t xml:space="preserve"> cynnwys data personol) fel sy'n ofynnol gan y rheoliadau </w:t>
      </w:r>
      <w:proofErr w:type="spellStart"/>
      <w:r>
        <w:rPr>
          <w:rStyle w:val="normaltextrun"/>
          <w:rFonts w:ascii="Arial" w:eastAsia="Arial" w:hAnsi="Arial" w:cs="Arial"/>
          <w:b w:val="0"/>
          <w:bCs w:val="0"/>
          <w:color w:val="1D1B11"/>
          <w:shd w:val="clear" w:color="auto" w:fill="FFFFFF"/>
          <w:lang w:val="cy-GB"/>
        </w:rPr>
        <w:t>dangosfwrdd</w:t>
      </w:r>
      <w:proofErr w:type="spellEnd"/>
      <w:r>
        <w:rPr>
          <w:rStyle w:val="normaltextrun"/>
          <w:rFonts w:ascii="Arial" w:eastAsia="Arial" w:hAnsi="Arial" w:cs="Arial"/>
          <w:b w:val="0"/>
          <w:bCs w:val="0"/>
          <w:color w:val="1D1B11"/>
          <w:shd w:val="clear" w:color="auto" w:fill="FFFFFF"/>
          <w:lang w:val="cy-GB"/>
        </w:rPr>
        <w:t xml:space="preserve"> pensiynau a chanllawiau rheoleiddio perthnasol.</w:t>
      </w:r>
    </w:p>
    <w:p w14:paraId="1EDCAF2A" w14:textId="77777777" w:rsidR="00C367D6" w:rsidRDefault="00C367D6" w:rsidP="002550B8">
      <w:pPr>
        <w:pStyle w:val="Heading3"/>
      </w:pPr>
    </w:p>
    <w:p w14:paraId="27235B09" w14:textId="4408C0E3" w:rsidR="00256CDD" w:rsidRPr="005D530D" w:rsidRDefault="005A4DEA" w:rsidP="002550B8">
      <w:pPr>
        <w:pStyle w:val="Heading3"/>
        <w:rPr>
          <w:b w:val="0"/>
        </w:rPr>
      </w:pPr>
      <w:r>
        <w:rPr>
          <w:rFonts w:ascii="Arial" w:eastAsia="Arial" w:hAnsi="Arial"/>
          <w:color w:val="1D1B11"/>
          <w:lang w:val="cy-GB"/>
        </w:rPr>
        <w:t>Eich hawliau</w:t>
      </w:r>
    </w:p>
    <w:p w14:paraId="126840B0" w14:textId="5CB1CCBB" w:rsidR="00256CDD" w:rsidRPr="005D530D" w:rsidRDefault="005A4DEA" w:rsidP="00111C88">
      <w:r>
        <w:rPr>
          <w:rFonts w:ascii="Arial" w:eastAsia="Arial" w:hAnsi="Arial"/>
          <w:color w:val="1D1B11"/>
          <w:lang w:val="cy-GB"/>
        </w:rPr>
        <w:t>Mae gennych hawl i gael mynediad at eich data a chael copi o’r data personol sydd gan yr Awdurdod Gweinyddu amdanoch a gofyn i’r Awdurdod Gweinyddu gywiro neu gwblhau eich data personol os oes camgymeriadau neu wybodaeth sy’n hen neu’n anghyflawn.  Mewn amgylchiadau cyfyngedig iawn, efallai y bydd gennych hawl hefyd i ofyn i’r Awdurdod Gweinyddu gyfyngu</w:t>
      </w:r>
      <w:r>
        <w:footnoteReference w:id="3"/>
      </w:r>
      <w:r>
        <w:rPr>
          <w:rFonts w:ascii="Arial" w:eastAsia="Arial" w:hAnsi="Arial"/>
          <w:color w:val="1D1B11"/>
          <w:lang w:val="cy-GB"/>
        </w:rPr>
        <w:t xml:space="preserve"> ar brosesu eich data personol neu ei drosglwyddo neu (mewn amgylchiadau eithriadol o gyfyngedig, megis lle nad oes angen eich data personol mwyach at y diben y caiff ei brosesu ar ei gyfer)</w:t>
      </w:r>
      <w:r>
        <w:footnoteReference w:id="4"/>
      </w:r>
      <w:r>
        <w:rPr>
          <w:rFonts w:ascii="Arial" w:eastAsia="Arial" w:hAnsi="Arial"/>
          <w:color w:val="1D1B11"/>
          <w:lang w:val="cy-GB"/>
        </w:rPr>
        <w:t xml:space="preserve"> ddileu eich data personol.   Dylech nodi nad oes rheidrwydd arnom i ddileu eich data personol os bydd angen i ni ei brosesu at ddibenion gweinyddu'r Gronfa.  </w:t>
      </w:r>
    </w:p>
    <w:p w14:paraId="4486604D" w14:textId="77777777" w:rsidR="00256CDD" w:rsidRDefault="005A4DEA" w:rsidP="00381FCA">
      <w:r>
        <w:rPr>
          <w:rFonts w:ascii="Arial" w:eastAsia="Arial" w:hAnsi="Arial"/>
          <w:color w:val="1D1B11"/>
          <w:lang w:val="cy-GB"/>
        </w:rPr>
        <w:t>Mewn rhai amgylchiadau mae gennych yr hawl i wrthwynebu prosesu eich data personol; er enghraifft, mae gennych yr hawl i wrthwynebu prosesu eich data personol yn seiliedig ar fudd y cyhoedd neu fuddiannau cyfreithlon a nodir yn yr adran uchod, "</w:t>
      </w:r>
      <w:r>
        <w:rPr>
          <w:rFonts w:ascii="Arial" w:eastAsia="Arial" w:hAnsi="Arial"/>
          <w:i/>
          <w:iCs/>
          <w:color w:val="1D1B11"/>
          <w:lang w:val="cy-GB"/>
        </w:rPr>
        <w:t>Y darn technegol</w:t>
      </w:r>
      <w:r>
        <w:rPr>
          <w:rFonts w:ascii="Arial" w:eastAsia="Arial" w:hAnsi="Arial"/>
          <w:color w:val="1D1B11"/>
          <w:lang w:val="cy-GB"/>
        </w:rPr>
        <w:t xml:space="preserve">", neu lle mae'r prosesu at ddibenion marchnata uniongyrchol. </w:t>
      </w:r>
    </w:p>
    <w:p w14:paraId="722944EF" w14:textId="77777777" w:rsidR="00256CDD" w:rsidRPr="005D530D" w:rsidRDefault="005A4DEA" w:rsidP="00111C88">
      <w:r>
        <w:rPr>
          <w:rFonts w:ascii="Arial" w:eastAsia="Arial" w:hAnsi="Arial"/>
          <w:color w:val="1D1B11"/>
          <w:lang w:val="cy-GB"/>
        </w:rPr>
        <w:t xml:space="preserve">Gallwch gael rhagor o wybodaeth am eich hawliau gan Swyddfa'r Comisiynydd Gwybodaeth yn </w:t>
      </w:r>
      <w:hyperlink r:id="rId14" w:history="1">
        <w:r w:rsidR="00256CDD">
          <w:rPr>
            <w:rFonts w:ascii="Arial" w:eastAsia="Arial" w:hAnsi="Arial"/>
            <w:color w:val="0000FF"/>
            <w:lang w:val="cy-GB"/>
          </w:rPr>
          <w:t>www.ico.org.uk</w:t>
        </w:r>
      </w:hyperlink>
      <w:r>
        <w:rPr>
          <w:rFonts w:ascii="Arial" w:eastAsia="Arial" w:hAnsi="Arial"/>
          <w:color w:val="1D1B11"/>
          <w:lang w:val="cy-GB"/>
        </w:rPr>
        <w:t xml:space="preserve"> neu drwy eu llinell gymorth (0303 123 1113). </w:t>
      </w:r>
    </w:p>
    <w:p w14:paraId="48FEC5FD" w14:textId="14CE9911" w:rsidR="00280F21" w:rsidRDefault="005A4DEA" w:rsidP="00111C88">
      <w:r>
        <w:rPr>
          <w:rFonts w:ascii="Arial" w:eastAsia="Arial" w:hAnsi="Arial"/>
          <w:color w:val="1D1B11"/>
          <w:lang w:val="cy-GB"/>
        </w:rPr>
        <w:t xml:space="preserve">Os hoffech chi arfer unrhyw un o’r hawliau hyn neu os oes gennych unrhyw ymholiadau, cwynion neu bryderon yn gysylltiedig â phrosesu eich data personol, cysylltwch â Gweinyddwr y Gronfa neu ein Swyddog Diogelu Data fel y nodir isod.  Gallwch gyflwyno cwyn diogelu data i ni drwy lenwi ein ffurflen cwynion, drwy gysylltu â ni yn </w:t>
      </w:r>
      <w:hyperlink r:id="rId15" w:history="1">
        <w:r w:rsidR="00280F21">
          <w:rPr>
            <w:rFonts w:ascii="Arial" w:eastAsia="Arial" w:hAnsi="Arial"/>
            <w:color w:val="0000FF"/>
            <w:u w:val="single"/>
            <w:lang w:val="cy-GB"/>
          </w:rPr>
          <w:t>pensiynau@caerdydd.gov.uk</w:t>
        </w:r>
      </w:hyperlink>
      <w:r>
        <w:rPr>
          <w:rFonts w:ascii="Arial" w:eastAsia="Arial" w:hAnsi="Arial"/>
          <w:color w:val="1D1B11"/>
          <w:lang w:val="cy-GB"/>
        </w:rPr>
        <w:t>.</w:t>
      </w:r>
    </w:p>
    <w:p w14:paraId="3446724C" w14:textId="0A8EF8B6" w:rsidR="00256CDD" w:rsidRPr="005D530D" w:rsidRDefault="005A4DEA" w:rsidP="00111C88">
      <w:r>
        <w:rPr>
          <w:rFonts w:ascii="Arial" w:eastAsia="Arial" w:hAnsi="Arial"/>
          <w:color w:val="1D1B11"/>
          <w:lang w:val="cy-GB"/>
        </w:rPr>
        <w:t xml:space="preserve">Mae gennych hefyd hawl i gofrestru cwyn yn gysylltiedig â’r hysbysiad preifatrwydd hwn neu weithgareddau prosesu’r Awdurdod Gweinyddu gerbron Swyddfa’r Comisiynydd Gwybodaeth a gallwch wneud hynny trwy’r wefan uchod neu eu llinell gymorth. </w:t>
      </w:r>
    </w:p>
    <w:p w14:paraId="0D9B8FA0" w14:textId="2320B182" w:rsidR="00256CDD" w:rsidRPr="005D530D" w:rsidRDefault="005A4DEA" w:rsidP="00111C88">
      <w:r>
        <w:rPr>
          <w:rFonts w:ascii="Arial" w:eastAsia="Arial" w:hAnsi="Arial"/>
          <w:color w:val="1D1B11"/>
          <w:lang w:val="cy-GB"/>
        </w:rPr>
        <w:t>Fel yr esboniwyd yn yr adran uchod "</w:t>
      </w:r>
      <w:r>
        <w:rPr>
          <w:rFonts w:ascii="Arial" w:eastAsia="Arial" w:hAnsi="Arial"/>
          <w:i/>
          <w:iCs/>
          <w:color w:val="1D1B11"/>
          <w:lang w:val="cy-GB"/>
        </w:rPr>
        <w:t>Sut y byddwn yn defnyddio eich data personol</w:t>
      </w:r>
      <w:r>
        <w:rPr>
          <w:rFonts w:ascii="Arial" w:eastAsia="Arial" w:hAnsi="Arial"/>
          <w:color w:val="1D1B11"/>
          <w:lang w:val="cy-GB"/>
        </w:rPr>
        <w:t>", un o'r rhesymau pam rydym yn casglu ac yn cadw eich data personol yw i weinyddu eich buddion Cronfa.  Os nad ydych yn darparu'r wybodaeth y gofynnwn amdani, neu os byddwch yn gofyn i'r data personol sydd gennym eisoes gael ei ddileu neu gyfyngu ar brosesu'r data personol, gall hyn effeithio ar ein gallu i weinyddu eich buddion, gan gynnwys talu buddion o'r Gronfa.  Mewn rhai achosion, gallai olygu na all yr Awdurdod Gweinyddu dalu eich pensiwn neu fod yn rhaid i ni atal eich pensiwn (os telir y pensiwn e</w:t>
      </w:r>
      <w:r>
        <w:rPr>
          <w:rFonts w:ascii="Arial" w:eastAsia="Arial" w:hAnsi="Arial"/>
          <w:color w:val="1D1B11"/>
          <w:lang w:val="cy-GB"/>
        </w:rPr>
        <w:t>isoes).</w:t>
      </w:r>
    </w:p>
    <w:p w14:paraId="23E1A194" w14:textId="6C524A9C" w:rsidR="00256CDD" w:rsidRDefault="005A4DEA" w:rsidP="00212EC3">
      <w:pPr>
        <w:pStyle w:val="Heading3"/>
      </w:pPr>
      <w:r>
        <w:rPr>
          <w:rFonts w:ascii="Arial" w:eastAsia="Arial" w:hAnsi="Arial"/>
          <w:b w:val="0"/>
          <w:color w:val="1D1B11"/>
          <w:lang w:val="cy-GB"/>
        </w:rPr>
        <w:br w:type="page"/>
      </w:r>
      <w:r>
        <w:rPr>
          <w:rFonts w:ascii="Arial" w:eastAsia="Arial" w:hAnsi="Arial"/>
          <w:color w:val="1D1B11"/>
          <w:lang w:val="cy-GB"/>
        </w:rPr>
        <w:t>Diweddariadau</w:t>
      </w:r>
    </w:p>
    <w:p w14:paraId="220063F0" w14:textId="14A0FD62" w:rsidR="00256CDD" w:rsidRDefault="005A4DEA" w:rsidP="0019358E">
      <w:r>
        <w:rPr>
          <w:rFonts w:ascii="Arial" w:eastAsia="Arial" w:hAnsi="Arial"/>
          <w:color w:val="1D1B11"/>
          <w:lang w:val="cy-GB"/>
        </w:rPr>
        <w:t xml:space="preserve">Gallwn ddiweddaru’r hysbysiad hwn o dro i dro.   Pan fyddwn yn gwneud hyn, byddwn yn rhoi gwybod i aelodau [a buddiolwyr] am y newidiadau a’r dyddiadau y daw'r newidiadau i rym.  </w:t>
      </w:r>
    </w:p>
    <w:p w14:paraId="0406B85F" w14:textId="7F25572A" w:rsidR="00256CDD" w:rsidRDefault="005A4DEA" w:rsidP="0019358E">
      <w:pPr>
        <w:pStyle w:val="Heading3"/>
        <w:rPr>
          <w:b w:val="0"/>
        </w:rPr>
      </w:pPr>
      <w:r>
        <w:rPr>
          <w:rFonts w:ascii="Arial" w:eastAsia="Arial" w:hAnsi="Arial"/>
          <w:color w:val="1D1B11"/>
          <w:lang w:val="cy-GB"/>
        </w:rPr>
        <w:t>Cysylltu â ni</w:t>
      </w:r>
    </w:p>
    <w:p w14:paraId="10DBC13F" w14:textId="3E0287E4" w:rsidR="00256CDD" w:rsidRDefault="005A4DEA" w:rsidP="0019358E">
      <w:r>
        <w:rPr>
          <w:rFonts w:ascii="Arial" w:eastAsia="Arial" w:hAnsi="Arial"/>
          <w:color w:val="1D1B11"/>
          <w:lang w:val="cy-GB"/>
        </w:rPr>
        <w:t xml:space="preserve">Cysylltwch â gweinyddwr y Gronfa </w:t>
      </w:r>
      <w:hyperlink r:id="rId16" w:history="1">
        <w:r w:rsidR="00256CDD">
          <w:rPr>
            <w:rFonts w:ascii="Arial" w:eastAsia="Arial" w:hAnsi="Arial"/>
            <w:color w:val="0000FF"/>
            <w:u w:val="single"/>
            <w:lang w:val="cy-GB"/>
          </w:rPr>
          <w:t>pensiynau@caerdydd.gov.uk</w:t>
        </w:r>
      </w:hyperlink>
      <w:r>
        <w:rPr>
          <w:rFonts w:ascii="Arial" w:eastAsia="Arial" w:hAnsi="Arial"/>
          <w:color w:val="1D1B11"/>
          <w:lang w:val="cy-GB"/>
        </w:rPr>
        <w:t xml:space="preserve"> i gael rhagor o wybodaeth. </w:t>
      </w:r>
    </w:p>
    <w:p w14:paraId="59915238" w14:textId="77777777" w:rsidR="00256CDD" w:rsidRDefault="005A4DEA" w:rsidP="0019358E">
      <w:pPr>
        <w:pStyle w:val="Heading3"/>
        <w:rPr>
          <w:b w:val="0"/>
        </w:rPr>
      </w:pPr>
      <w:r>
        <w:rPr>
          <w:rFonts w:ascii="Arial" w:eastAsia="Arial" w:hAnsi="Arial"/>
          <w:color w:val="1D1B11"/>
          <w:lang w:val="cy-GB"/>
        </w:rPr>
        <w:t>Swyddog Diogelu Data</w:t>
      </w:r>
    </w:p>
    <w:p w14:paraId="370C215C" w14:textId="01F775BF" w:rsidR="00EE452A" w:rsidRDefault="005A4DEA" w:rsidP="0019358E">
      <w:r>
        <w:rPr>
          <w:rFonts w:ascii="Arial" w:eastAsia="Arial" w:hAnsi="Arial"/>
          <w:color w:val="1D1B11"/>
          <w:lang w:val="cy-GB"/>
        </w:rPr>
        <w:t xml:space="preserve">Gallwch hefyd gysylltu â'n swyddog diogelu data </w:t>
      </w:r>
      <w:r>
        <w:rPr>
          <w:rFonts w:ascii="Arial" w:eastAsia="Arial" w:hAnsi="Arial"/>
          <w:color w:val="000000"/>
          <w:sz w:val="27"/>
          <w:szCs w:val="27"/>
          <w:lang w:val="cy-GB"/>
        </w:rPr>
        <w:t xml:space="preserve"> </w:t>
      </w:r>
      <w:hyperlink r:id="rId17" w:history="1">
        <w:r w:rsidR="00EE452A">
          <w:rPr>
            <w:rFonts w:ascii="Arial" w:eastAsia="Arial" w:hAnsi="Arial"/>
            <w:color w:val="0000FF"/>
            <w:u w:val="single"/>
            <w:lang w:val="cy-GB"/>
          </w:rPr>
          <w:t>diogeludata@caerdydd.gov.uk</w:t>
        </w:r>
      </w:hyperlink>
      <w:r>
        <w:rPr>
          <w:rFonts w:ascii="Arial" w:eastAsia="Arial" w:hAnsi="Arial"/>
          <w:color w:val="000000"/>
          <w:sz w:val="27"/>
          <w:szCs w:val="27"/>
          <w:lang w:val="cy-GB"/>
        </w:rPr>
        <w:t xml:space="preserve"> </w:t>
      </w:r>
      <w:r>
        <w:rPr>
          <w:rFonts w:ascii="Arial" w:eastAsia="Arial" w:hAnsi="Arial"/>
          <w:color w:val="1D1B11"/>
          <w:lang w:val="cy-GB"/>
        </w:rPr>
        <w:t xml:space="preserve"> am ragor o wybodaeth neu os oes gennych gŵyn am sut rydym yn trin eich data personol. </w:t>
      </w:r>
    </w:p>
    <w:sectPr w:rsidR="00EE452A" w:rsidSect="00212EC3">
      <w:headerReference w:type="default" r:id="rId18"/>
      <w:footerReference w:type="default" r:id="rId19"/>
      <w:footerReference w:type="first" r:id="rId20"/>
      <w:endnotePr>
        <w:numFmt w:val="decimal"/>
      </w:endnotePr>
      <w:type w:val="continuous"/>
      <w:pgSz w:w="11907" w:h="16839" w:code="9"/>
      <w:pgMar w:top="1276" w:right="1080" w:bottom="1134" w:left="1080" w:header="720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5B7C" w14:textId="77777777" w:rsidR="005A4DEA" w:rsidRDefault="005A4DEA">
      <w:pPr>
        <w:spacing w:after="0" w:line="240" w:lineRule="auto"/>
      </w:pPr>
      <w:r>
        <w:separator/>
      </w:r>
    </w:p>
  </w:endnote>
  <w:endnote w:type="continuationSeparator" w:id="0">
    <w:p w14:paraId="13F9648E" w14:textId="77777777" w:rsidR="005A4DEA" w:rsidRDefault="005A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E8C4" w14:textId="77777777" w:rsidR="00287120" w:rsidRDefault="005A4DEA" w:rsidP="00971411">
    <w:pPr>
      <w:pStyle w:val="Footer"/>
      <w:rPr>
        <w:noProof/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 \* MERGEFORMAT </w:instrText>
    </w:r>
    <w:r>
      <w:rPr>
        <w:lang w:val="en-US"/>
      </w:rPr>
      <w:fldChar w:fldCharType="separate"/>
    </w:r>
    <w:r w:rsidR="00AE4FB1">
      <w:rPr>
        <w:noProof/>
        <w:lang w:val="en-US"/>
      </w:rPr>
      <w:t>3</w:t>
    </w:r>
    <w:r>
      <w:rPr>
        <w:noProof/>
        <w:lang w:val="en-US"/>
      </w:rPr>
      <w:fldChar w:fldCharType="end"/>
    </w:r>
  </w:p>
  <w:p w14:paraId="122E8012" w14:textId="646B77BF" w:rsidR="00287120" w:rsidRDefault="00287120" w:rsidP="009714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9CEE" w14:textId="77777777" w:rsidR="00287120" w:rsidRDefault="005A4DEA" w:rsidP="00971411">
    <w:pPr>
      <w:pStyle w:val="Footer"/>
    </w:pPr>
    <w:r>
      <w:rPr>
        <w:noProof/>
      </w:rPr>
      <w:pict w14:anchorId="70D6567A">
        <v:shapetype id="_x0000_t202" coordsize="21600,21600" o:spt="202" path="m,l,21600r21600,l21600,xe">
          <v:stroke joinstyle="miter"/>
          <v:path gradientshapeok="t" o:connecttype="rect"/>
        </v:shapetype>
        <v:shape id="zzmpTrailer_5142_1B" o:spid="_x0000_s3073" type="#_x0000_t202" style="position:absolute;margin-left:7670.4pt;margin-top:10.8pt;width:201.6pt;height:20.15pt;z-index:251658240;visibility:visible;mso-position-horizontal:right;mso-position-horizontal-relative:margin" filled="f" stroked="f">
          <v:textbox inset="0,0,0,0">
            <w:txbxContent>
              <w:p w14:paraId="49286619" w14:textId="77777777" w:rsidR="00287120" w:rsidRDefault="005A4DEA">
                <w:pPr>
                  <w:pStyle w:val="MacPacTrailer"/>
                </w:pPr>
                <w:r>
                  <w:rPr>
                    <w:rFonts w:eastAsia="Arial"/>
                    <w:szCs w:val="14"/>
                    <w:lang w:val="cy-GB"/>
                  </w:rPr>
                  <w:t>014-5687-1233/1/EUROPE</w:t>
                </w:r>
              </w:p>
              <w:p w14:paraId="2DE1B35C" w14:textId="77777777" w:rsidR="00287120" w:rsidRDefault="00287120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2DA5" w14:textId="77777777" w:rsidR="005A4DEA" w:rsidRDefault="005A4DEA" w:rsidP="00B30F9E">
      <w:r>
        <w:separator/>
      </w:r>
    </w:p>
  </w:footnote>
  <w:footnote w:type="continuationSeparator" w:id="0">
    <w:p w14:paraId="2AC3708C" w14:textId="77777777" w:rsidR="005A4DEA" w:rsidRDefault="005A4DEA" w:rsidP="00B30F9E">
      <w:r>
        <w:continuationSeparator/>
      </w:r>
    </w:p>
  </w:footnote>
  <w:footnote w:id="1">
    <w:p w14:paraId="178A3420" w14:textId="1D0262F9" w:rsidR="00256CDD" w:rsidRPr="00483E60" w:rsidRDefault="00256CDD" w:rsidP="00483E60">
      <w:pPr>
        <w:pStyle w:val="Footnote"/>
      </w:pPr>
    </w:p>
  </w:footnote>
  <w:footnote w:id="2">
    <w:p w14:paraId="311F1511" w14:textId="4385581B" w:rsidR="00256CDD" w:rsidRPr="005D530D" w:rsidRDefault="00256CDD" w:rsidP="000A1BCB">
      <w:pPr>
        <w:pStyle w:val="Footnote"/>
        <w:rPr>
          <w:rFonts w:cstheme="minorHAnsi"/>
        </w:rPr>
      </w:pPr>
    </w:p>
  </w:footnote>
  <w:footnote w:id="3">
    <w:p w14:paraId="0F943E93" w14:textId="1A1B10C0" w:rsidR="00256CDD" w:rsidRPr="00301B83" w:rsidRDefault="00256CDD" w:rsidP="00F65451">
      <w:pPr>
        <w:pStyle w:val="Footnote"/>
      </w:pPr>
    </w:p>
  </w:footnote>
  <w:footnote w:id="4">
    <w:p w14:paraId="4531467F" w14:textId="69BB72A9" w:rsidR="00256CDD" w:rsidRPr="00301B83" w:rsidRDefault="00256CDD" w:rsidP="00F65451">
      <w:pPr>
        <w:pStyle w:val="Foot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1659" w14:textId="56765917" w:rsidR="00082C23" w:rsidRDefault="005A4DEA">
    <w:pPr>
      <w:pStyle w:val="Header"/>
      <w:rPr>
        <w:b/>
        <w:i/>
      </w:rPr>
    </w:pPr>
    <w:r>
      <w:rPr>
        <w:rFonts w:ascii="Arial" w:eastAsia="Arial" w:hAnsi="Arial"/>
        <w:color w:val="1D1B11"/>
        <w:lang w:val="cy-GB"/>
      </w:rPr>
      <w:t>Fersiwn: 7.1 dilys o</w:t>
    </w:r>
    <w:r>
      <w:rPr>
        <w:rFonts w:ascii="Arial" w:eastAsia="Arial" w:hAnsi="Arial"/>
        <w:b/>
        <w:bCs/>
        <w:i/>
        <w:iCs/>
        <w:color w:val="1D1B11"/>
        <w:lang w:val="cy-GB"/>
      </w:rPr>
      <w:t xml:space="preserve"> Ebrill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70F9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7CA240"/>
    <w:lvl w:ilvl="0">
      <w:start w:val="1"/>
      <w:numFmt w:val="upperLetter"/>
      <w:pStyle w:val="ListNumber4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F620F3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C4D0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CF0CD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A235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0AD7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E3B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FC1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080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7F4313"/>
    <w:multiLevelType w:val="hybridMultilevel"/>
    <w:tmpl w:val="C76C2EEA"/>
    <w:lvl w:ilvl="0" w:tplc="5EC4F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0ADE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5F80D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0250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7CE0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52D7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D6BC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0434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E48E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C946CA"/>
    <w:multiLevelType w:val="multilevel"/>
    <w:tmpl w:val="43FA24D6"/>
    <w:name w:val="zzmpUKSchemeA||UK Scheme A|2|3|0|1|2|32||1|2|32||1|2|32||1|2|32||1|2|32||1|2|32||1|2|32||1|2|32||1|2|32||"/>
    <w:lvl w:ilvl="0">
      <w:start w:val="1"/>
      <w:numFmt w:val="decimal"/>
      <w:pStyle w:val="UKSchemeAL1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smallCaps w:val="0"/>
        <w:color w:val="auto"/>
        <w:sz w:val="22"/>
        <w:u w:val="none"/>
      </w:rPr>
    </w:lvl>
    <w:lvl w:ilvl="1">
      <w:start w:val="1"/>
      <w:numFmt w:val="decimal"/>
      <w:pStyle w:val="UKSchemeA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2">
      <w:start w:val="1"/>
      <w:numFmt w:val="lowerLetter"/>
      <w:pStyle w:val="UKSchemeA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3">
      <w:start w:val="1"/>
      <w:numFmt w:val="lowerRoman"/>
      <w:pStyle w:val="UKSchemeA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4">
      <w:start w:val="1"/>
      <w:numFmt w:val="upperLetter"/>
      <w:pStyle w:val="UKSchemeAL5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5">
      <w:start w:val="1"/>
      <w:numFmt w:val="upperRoman"/>
      <w:pStyle w:val="UKSchemeAL6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6">
      <w:start w:val="1"/>
      <w:numFmt w:val="bullet"/>
      <w:lvlRestart w:val="0"/>
      <w:pStyle w:val="UKSchemeAL7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bullet"/>
      <w:lvlRestart w:val="0"/>
      <w:pStyle w:val="UKSchemeAL8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8">
      <w:start w:val="1"/>
      <w:numFmt w:val="bullet"/>
      <w:lvlRestart w:val="0"/>
      <w:pStyle w:val="UKSchemeAL9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</w:abstractNum>
  <w:abstractNum w:abstractNumId="12" w15:restartNumberingAfterBreak="0">
    <w:nsid w:val="22AE206A"/>
    <w:multiLevelType w:val="hybridMultilevel"/>
    <w:tmpl w:val="6A3E3A24"/>
    <w:lvl w:ilvl="0" w:tplc="CABC2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25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04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6D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C00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C07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E6C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A29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40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42A02"/>
    <w:multiLevelType w:val="hybridMultilevel"/>
    <w:tmpl w:val="B08EE048"/>
    <w:lvl w:ilvl="0" w:tplc="C8C817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6A28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6874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0A21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6B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48FF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762C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F8AF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FE42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DF228A"/>
    <w:multiLevelType w:val="hybridMultilevel"/>
    <w:tmpl w:val="BB5C7208"/>
    <w:lvl w:ilvl="0" w:tplc="A98863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28FC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8210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4E3F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1436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A80E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6029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6CEE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FAA1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D344E1"/>
    <w:multiLevelType w:val="multilevel"/>
    <w:tmpl w:val="770E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FCF2BDD"/>
    <w:multiLevelType w:val="hybridMultilevel"/>
    <w:tmpl w:val="E9644C62"/>
    <w:lvl w:ilvl="0" w:tplc="34C24698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C9CC3A62" w:tentative="1">
      <w:start w:val="1"/>
      <w:numFmt w:val="lowerLetter"/>
      <w:lvlText w:val="%2."/>
      <w:lvlJc w:val="left"/>
      <w:pPr>
        <w:ind w:left="1440" w:hanging="360"/>
      </w:pPr>
    </w:lvl>
    <w:lvl w:ilvl="2" w:tplc="36A81EE8" w:tentative="1">
      <w:start w:val="1"/>
      <w:numFmt w:val="lowerRoman"/>
      <w:lvlText w:val="%3."/>
      <w:lvlJc w:val="right"/>
      <w:pPr>
        <w:ind w:left="2160" w:hanging="180"/>
      </w:pPr>
    </w:lvl>
    <w:lvl w:ilvl="3" w:tplc="19C03B5E" w:tentative="1">
      <w:start w:val="1"/>
      <w:numFmt w:val="decimal"/>
      <w:lvlText w:val="%4."/>
      <w:lvlJc w:val="left"/>
      <w:pPr>
        <w:ind w:left="2880" w:hanging="360"/>
      </w:pPr>
    </w:lvl>
    <w:lvl w:ilvl="4" w:tplc="D2186430" w:tentative="1">
      <w:start w:val="1"/>
      <w:numFmt w:val="lowerLetter"/>
      <w:lvlText w:val="%5."/>
      <w:lvlJc w:val="left"/>
      <w:pPr>
        <w:ind w:left="3600" w:hanging="360"/>
      </w:pPr>
    </w:lvl>
    <w:lvl w:ilvl="5" w:tplc="E084D91C" w:tentative="1">
      <w:start w:val="1"/>
      <w:numFmt w:val="lowerRoman"/>
      <w:lvlText w:val="%6."/>
      <w:lvlJc w:val="right"/>
      <w:pPr>
        <w:ind w:left="4320" w:hanging="180"/>
      </w:pPr>
    </w:lvl>
    <w:lvl w:ilvl="6" w:tplc="C9F2F5A4" w:tentative="1">
      <w:start w:val="1"/>
      <w:numFmt w:val="decimal"/>
      <w:lvlText w:val="%7."/>
      <w:lvlJc w:val="left"/>
      <w:pPr>
        <w:ind w:left="5040" w:hanging="360"/>
      </w:pPr>
    </w:lvl>
    <w:lvl w:ilvl="7" w:tplc="37D68774" w:tentative="1">
      <w:start w:val="1"/>
      <w:numFmt w:val="lowerLetter"/>
      <w:lvlText w:val="%8."/>
      <w:lvlJc w:val="left"/>
      <w:pPr>
        <w:ind w:left="5760" w:hanging="360"/>
      </w:pPr>
    </w:lvl>
    <w:lvl w:ilvl="8" w:tplc="09E03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B5131"/>
    <w:multiLevelType w:val="hybridMultilevel"/>
    <w:tmpl w:val="1D0EE140"/>
    <w:lvl w:ilvl="0" w:tplc="E9562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ACD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0E8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215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CA3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846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A4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A9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B2B6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B3297"/>
    <w:multiLevelType w:val="hybridMultilevel"/>
    <w:tmpl w:val="924846F2"/>
    <w:lvl w:ilvl="0" w:tplc="57A24CC4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  <w:sz w:val="16"/>
        <w:szCs w:val="16"/>
      </w:rPr>
    </w:lvl>
    <w:lvl w:ilvl="1" w:tplc="6DF01494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D04A6392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672A308C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ECB2F8AC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6E16DF52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E5BE44DA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B81A6C2E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AA6EAE9A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9" w15:restartNumberingAfterBreak="0">
    <w:nsid w:val="49743E0A"/>
    <w:multiLevelType w:val="hybridMultilevel"/>
    <w:tmpl w:val="7CE873A4"/>
    <w:lvl w:ilvl="0" w:tplc="E320E0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318A5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B84B0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C547C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EA26F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26E27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63A91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98CFD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7200B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4ED873E6"/>
    <w:multiLevelType w:val="hybridMultilevel"/>
    <w:tmpl w:val="0226B1A8"/>
    <w:lvl w:ilvl="0" w:tplc="1140314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sz w:val="16"/>
        <w:szCs w:val="16"/>
      </w:rPr>
    </w:lvl>
    <w:lvl w:ilvl="1" w:tplc="CF2AF600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E354CB3C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6F1029C6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736E4F8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89ECB3A0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6EC8509A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8FA898F6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81866000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53193675"/>
    <w:multiLevelType w:val="hybridMultilevel"/>
    <w:tmpl w:val="CE2E594C"/>
    <w:lvl w:ilvl="0" w:tplc="BD5CEC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22DC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38CE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004B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B276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9E80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D858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8E4C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988EC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0A1DC4"/>
    <w:multiLevelType w:val="hybridMultilevel"/>
    <w:tmpl w:val="523E78A6"/>
    <w:lvl w:ilvl="0" w:tplc="C3E0D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0F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3C6B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408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20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C6FA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CD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65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6A0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D51A7"/>
    <w:multiLevelType w:val="hybridMultilevel"/>
    <w:tmpl w:val="7A7C441A"/>
    <w:lvl w:ilvl="0" w:tplc="40289970">
      <w:start w:val="1"/>
      <w:numFmt w:val="lowerLetter"/>
      <w:lvlText w:val="%1)"/>
      <w:lvlJc w:val="left"/>
      <w:pPr>
        <w:ind w:left="720" w:hanging="360"/>
      </w:pPr>
    </w:lvl>
    <w:lvl w:ilvl="1" w:tplc="DBD40332" w:tentative="1">
      <w:start w:val="1"/>
      <w:numFmt w:val="lowerLetter"/>
      <w:lvlText w:val="%2."/>
      <w:lvlJc w:val="left"/>
      <w:pPr>
        <w:ind w:left="1440" w:hanging="360"/>
      </w:pPr>
    </w:lvl>
    <w:lvl w:ilvl="2" w:tplc="0D582AAC" w:tentative="1">
      <w:start w:val="1"/>
      <w:numFmt w:val="lowerRoman"/>
      <w:lvlText w:val="%3."/>
      <w:lvlJc w:val="right"/>
      <w:pPr>
        <w:ind w:left="2160" w:hanging="180"/>
      </w:pPr>
    </w:lvl>
    <w:lvl w:ilvl="3" w:tplc="825C6BC8" w:tentative="1">
      <w:start w:val="1"/>
      <w:numFmt w:val="decimal"/>
      <w:lvlText w:val="%4."/>
      <w:lvlJc w:val="left"/>
      <w:pPr>
        <w:ind w:left="2880" w:hanging="360"/>
      </w:pPr>
    </w:lvl>
    <w:lvl w:ilvl="4" w:tplc="36D4D65C" w:tentative="1">
      <w:start w:val="1"/>
      <w:numFmt w:val="lowerLetter"/>
      <w:lvlText w:val="%5."/>
      <w:lvlJc w:val="left"/>
      <w:pPr>
        <w:ind w:left="3600" w:hanging="360"/>
      </w:pPr>
    </w:lvl>
    <w:lvl w:ilvl="5" w:tplc="34A4EF56" w:tentative="1">
      <w:start w:val="1"/>
      <w:numFmt w:val="lowerRoman"/>
      <w:lvlText w:val="%6."/>
      <w:lvlJc w:val="right"/>
      <w:pPr>
        <w:ind w:left="4320" w:hanging="180"/>
      </w:pPr>
    </w:lvl>
    <w:lvl w:ilvl="6" w:tplc="603EBFD2" w:tentative="1">
      <w:start w:val="1"/>
      <w:numFmt w:val="decimal"/>
      <w:lvlText w:val="%7."/>
      <w:lvlJc w:val="left"/>
      <w:pPr>
        <w:ind w:left="5040" w:hanging="360"/>
      </w:pPr>
    </w:lvl>
    <w:lvl w:ilvl="7" w:tplc="811ED2F0" w:tentative="1">
      <w:start w:val="1"/>
      <w:numFmt w:val="lowerLetter"/>
      <w:lvlText w:val="%8."/>
      <w:lvlJc w:val="left"/>
      <w:pPr>
        <w:ind w:left="5760" w:hanging="360"/>
      </w:pPr>
    </w:lvl>
    <w:lvl w:ilvl="8" w:tplc="DC649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30310"/>
    <w:multiLevelType w:val="hybridMultilevel"/>
    <w:tmpl w:val="D158C7EC"/>
    <w:lvl w:ilvl="0" w:tplc="DB980820">
      <w:start w:val="1"/>
      <w:numFmt w:val="decimal"/>
      <w:lvlText w:val="%1."/>
      <w:lvlJc w:val="left"/>
      <w:pPr>
        <w:ind w:left="360" w:hanging="360"/>
      </w:pPr>
    </w:lvl>
    <w:lvl w:ilvl="1" w:tplc="05140844" w:tentative="1">
      <w:start w:val="1"/>
      <w:numFmt w:val="lowerLetter"/>
      <w:lvlText w:val="%2."/>
      <w:lvlJc w:val="left"/>
      <w:pPr>
        <w:ind w:left="1080" w:hanging="360"/>
      </w:pPr>
    </w:lvl>
    <w:lvl w:ilvl="2" w:tplc="90D0182A" w:tentative="1">
      <w:start w:val="1"/>
      <w:numFmt w:val="lowerRoman"/>
      <w:lvlText w:val="%3."/>
      <w:lvlJc w:val="right"/>
      <w:pPr>
        <w:ind w:left="1800" w:hanging="180"/>
      </w:pPr>
    </w:lvl>
    <w:lvl w:ilvl="3" w:tplc="49A827AA" w:tentative="1">
      <w:start w:val="1"/>
      <w:numFmt w:val="decimal"/>
      <w:lvlText w:val="%4."/>
      <w:lvlJc w:val="left"/>
      <w:pPr>
        <w:ind w:left="2520" w:hanging="360"/>
      </w:pPr>
    </w:lvl>
    <w:lvl w:ilvl="4" w:tplc="1E8E8D94" w:tentative="1">
      <w:start w:val="1"/>
      <w:numFmt w:val="lowerLetter"/>
      <w:lvlText w:val="%5."/>
      <w:lvlJc w:val="left"/>
      <w:pPr>
        <w:ind w:left="3240" w:hanging="360"/>
      </w:pPr>
    </w:lvl>
    <w:lvl w:ilvl="5" w:tplc="D9EE24FA" w:tentative="1">
      <w:start w:val="1"/>
      <w:numFmt w:val="lowerRoman"/>
      <w:lvlText w:val="%6."/>
      <w:lvlJc w:val="right"/>
      <w:pPr>
        <w:ind w:left="3960" w:hanging="180"/>
      </w:pPr>
    </w:lvl>
    <w:lvl w:ilvl="6" w:tplc="DBEED612" w:tentative="1">
      <w:start w:val="1"/>
      <w:numFmt w:val="decimal"/>
      <w:lvlText w:val="%7."/>
      <w:lvlJc w:val="left"/>
      <w:pPr>
        <w:ind w:left="4680" w:hanging="360"/>
      </w:pPr>
    </w:lvl>
    <w:lvl w:ilvl="7" w:tplc="300A54B8" w:tentative="1">
      <w:start w:val="1"/>
      <w:numFmt w:val="lowerLetter"/>
      <w:lvlText w:val="%8."/>
      <w:lvlJc w:val="left"/>
      <w:pPr>
        <w:ind w:left="5400" w:hanging="360"/>
      </w:pPr>
    </w:lvl>
    <w:lvl w:ilvl="8" w:tplc="7180CA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4C7C"/>
    <w:multiLevelType w:val="hybridMultilevel"/>
    <w:tmpl w:val="7070D39A"/>
    <w:lvl w:ilvl="0" w:tplc="BAC484A4">
      <w:start w:val="1"/>
      <w:numFmt w:val="decimal"/>
      <w:lvlText w:val="%1."/>
      <w:lvlJc w:val="left"/>
      <w:pPr>
        <w:ind w:left="720" w:hanging="360"/>
      </w:pPr>
    </w:lvl>
    <w:lvl w:ilvl="1" w:tplc="ED267A08" w:tentative="1">
      <w:start w:val="1"/>
      <w:numFmt w:val="lowerLetter"/>
      <w:lvlText w:val="%2."/>
      <w:lvlJc w:val="left"/>
      <w:pPr>
        <w:ind w:left="1440" w:hanging="360"/>
      </w:pPr>
    </w:lvl>
    <w:lvl w:ilvl="2" w:tplc="FD66DE28" w:tentative="1">
      <w:start w:val="1"/>
      <w:numFmt w:val="lowerRoman"/>
      <w:lvlText w:val="%3."/>
      <w:lvlJc w:val="right"/>
      <w:pPr>
        <w:ind w:left="2160" w:hanging="180"/>
      </w:pPr>
    </w:lvl>
    <w:lvl w:ilvl="3" w:tplc="36B4F292" w:tentative="1">
      <w:start w:val="1"/>
      <w:numFmt w:val="decimal"/>
      <w:lvlText w:val="%4."/>
      <w:lvlJc w:val="left"/>
      <w:pPr>
        <w:ind w:left="2880" w:hanging="360"/>
      </w:pPr>
    </w:lvl>
    <w:lvl w:ilvl="4" w:tplc="6E66A1BE" w:tentative="1">
      <w:start w:val="1"/>
      <w:numFmt w:val="lowerLetter"/>
      <w:lvlText w:val="%5."/>
      <w:lvlJc w:val="left"/>
      <w:pPr>
        <w:ind w:left="3600" w:hanging="360"/>
      </w:pPr>
    </w:lvl>
    <w:lvl w:ilvl="5" w:tplc="877C13B4" w:tentative="1">
      <w:start w:val="1"/>
      <w:numFmt w:val="lowerRoman"/>
      <w:lvlText w:val="%6."/>
      <w:lvlJc w:val="right"/>
      <w:pPr>
        <w:ind w:left="4320" w:hanging="180"/>
      </w:pPr>
    </w:lvl>
    <w:lvl w:ilvl="6" w:tplc="41C0D41E" w:tentative="1">
      <w:start w:val="1"/>
      <w:numFmt w:val="decimal"/>
      <w:lvlText w:val="%7."/>
      <w:lvlJc w:val="left"/>
      <w:pPr>
        <w:ind w:left="5040" w:hanging="360"/>
      </w:pPr>
    </w:lvl>
    <w:lvl w:ilvl="7" w:tplc="1E2615CA" w:tentative="1">
      <w:start w:val="1"/>
      <w:numFmt w:val="lowerLetter"/>
      <w:lvlText w:val="%8."/>
      <w:lvlJc w:val="left"/>
      <w:pPr>
        <w:ind w:left="5760" w:hanging="360"/>
      </w:pPr>
    </w:lvl>
    <w:lvl w:ilvl="8" w:tplc="28B86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43C3D"/>
    <w:multiLevelType w:val="hybridMultilevel"/>
    <w:tmpl w:val="72F49ABC"/>
    <w:lvl w:ilvl="0" w:tplc="83AE1024">
      <w:start w:val="1"/>
      <w:numFmt w:val="decimal"/>
      <w:lvlText w:val="%1."/>
      <w:lvlJc w:val="left"/>
      <w:pPr>
        <w:ind w:left="1440" w:hanging="360"/>
      </w:pPr>
    </w:lvl>
    <w:lvl w:ilvl="1" w:tplc="7B30867E" w:tentative="1">
      <w:start w:val="1"/>
      <w:numFmt w:val="lowerLetter"/>
      <w:lvlText w:val="%2."/>
      <w:lvlJc w:val="left"/>
      <w:pPr>
        <w:ind w:left="2160" w:hanging="360"/>
      </w:pPr>
    </w:lvl>
    <w:lvl w:ilvl="2" w:tplc="0B4CE85A" w:tentative="1">
      <w:start w:val="1"/>
      <w:numFmt w:val="lowerRoman"/>
      <w:lvlText w:val="%3."/>
      <w:lvlJc w:val="right"/>
      <w:pPr>
        <w:ind w:left="2880" w:hanging="180"/>
      </w:pPr>
    </w:lvl>
    <w:lvl w:ilvl="3" w:tplc="81309494" w:tentative="1">
      <w:start w:val="1"/>
      <w:numFmt w:val="decimal"/>
      <w:lvlText w:val="%4."/>
      <w:lvlJc w:val="left"/>
      <w:pPr>
        <w:ind w:left="3600" w:hanging="360"/>
      </w:pPr>
    </w:lvl>
    <w:lvl w:ilvl="4" w:tplc="7D78DD10" w:tentative="1">
      <w:start w:val="1"/>
      <w:numFmt w:val="lowerLetter"/>
      <w:lvlText w:val="%5."/>
      <w:lvlJc w:val="left"/>
      <w:pPr>
        <w:ind w:left="4320" w:hanging="360"/>
      </w:pPr>
    </w:lvl>
    <w:lvl w:ilvl="5" w:tplc="32B8089C" w:tentative="1">
      <w:start w:val="1"/>
      <w:numFmt w:val="lowerRoman"/>
      <w:lvlText w:val="%6."/>
      <w:lvlJc w:val="right"/>
      <w:pPr>
        <w:ind w:left="5040" w:hanging="180"/>
      </w:pPr>
    </w:lvl>
    <w:lvl w:ilvl="6" w:tplc="96CA63EE" w:tentative="1">
      <w:start w:val="1"/>
      <w:numFmt w:val="decimal"/>
      <w:lvlText w:val="%7."/>
      <w:lvlJc w:val="left"/>
      <w:pPr>
        <w:ind w:left="5760" w:hanging="360"/>
      </w:pPr>
    </w:lvl>
    <w:lvl w:ilvl="7" w:tplc="082E092E" w:tentative="1">
      <w:start w:val="1"/>
      <w:numFmt w:val="lowerLetter"/>
      <w:lvlText w:val="%8."/>
      <w:lvlJc w:val="left"/>
      <w:pPr>
        <w:ind w:left="6480" w:hanging="360"/>
      </w:pPr>
    </w:lvl>
    <w:lvl w:ilvl="8" w:tplc="844E2F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362BC5"/>
    <w:multiLevelType w:val="hybridMultilevel"/>
    <w:tmpl w:val="D5B03C0C"/>
    <w:lvl w:ilvl="0" w:tplc="C05ADC2A">
      <w:start w:val="1"/>
      <w:numFmt w:val="decimal"/>
      <w:lvlText w:val="%1)"/>
      <w:lvlJc w:val="left"/>
      <w:pPr>
        <w:ind w:left="1080" w:hanging="360"/>
      </w:pPr>
    </w:lvl>
    <w:lvl w:ilvl="1" w:tplc="F18655A8">
      <w:start w:val="1"/>
      <w:numFmt w:val="decimal"/>
      <w:lvlText w:val="%2)"/>
      <w:lvlJc w:val="left"/>
      <w:pPr>
        <w:ind w:left="1080" w:hanging="360"/>
      </w:pPr>
    </w:lvl>
    <w:lvl w:ilvl="2" w:tplc="A3905FC2">
      <w:start w:val="1"/>
      <w:numFmt w:val="decimal"/>
      <w:lvlText w:val="%3)"/>
      <w:lvlJc w:val="left"/>
      <w:pPr>
        <w:ind w:left="1080" w:hanging="360"/>
      </w:pPr>
    </w:lvl>
    <w:lvl w:ilvl="3" w:tplc="150CED8A">
      <w:start w:val="1"/>
      <w:numFmt w:val="decimal"/>
      <w:lvlText w:val="%4)"/>
      <w:lvlJc w:val="left"/>
      <w:pPr>
        <w:ind w:left="1080" w:hanging="360"/>
      </w:pPr>
    </w:lvl>
    <w:lvl w:ilvl="4" w:tplc="45124526">
      <w:start w:val="1"/>
      <w:numFmt w:val="decimal"/>
      <w:lvlText w:val="%5)"/>
      <w:lvlJc w:val="left"/>
      <w:pPr>
        <w:ind w:left="1080" w:hanging="360"/>
      </w:pPr>
    </w:lvl>
    <w:lvl w:ilvl="5" w:tplc="16A4FD50">
      <w:start w:val="1"/>
      <w:numFmt w:val="decimal"/>
      <w:lvlText w:val="%6)"/>
      <w:lvlJc w:val="left"/>
      <w:pPr>
        <w:ind w:left="1080" w:hanging="360"/>
      </w:pPr>
    </w:lvl>
    <w:lvl w:ilvl="6" w:tplc="8708E726">
      <w:start w:val="1"/>
      <w:numFmt w:val="decimal"/>
      <w:lvlText w:val="%7)"/>
      <w:lvlJc w:val="left"/>
      <w:pPr>
        <w:ind w:left="1080" w:hanging="360"/>
      </w:pPr>
    </w:lvl>
    <w:lvl w:ilvl="7" w:tplc="20384650">
      <w:start w:val="1"/>
      <w:numFmt w:val="decimal"/>
      <w:lvlText w:val="%8)"/>
      <w:lvlJc w:val="left"/>
      <w:pPr>
        <w:ind w:left="1080" w:hanging="360"/>
      </w:pPr>
    </w:lvl>
    <w:lvl w:ilvl="8" w:tplc="C930D9E6">
      <w:start w:val="1"/>
      <w:numFmt w:val="decimal"/>
      <w:lvlText w:val="%9)"/>
      <w:lvlJc w:val="left"/>
      <w:pPr>
        <w:ind w:left="1080" w:hanging="360"/>
      </w:pPr>
    </w:lvl>
  </w:abstractNum>
  <w:abstractNum w:abstractNumId="28" w15:restartNumberingAfterBreak="0">
    <w:nsid w:val="7DCA06DA"/>
    <w:multiLevelType w:val="hybridMultilevel"/>
    <w:tmpl w:val="26C4BA98"/>
    <w:name w:val="zzmpUKSchemeA||UK Scheme A|2|3|0|1|2|32||1|2|32||1|2|32||1|2|32||1|2|32||1|2|32||1|2|32||1|2|32||1|2|32||2"/>
    <w:lvl w:ilvl="0" w:tplc="DC9005E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4EE2A66" w:tentative="1">
      <w:start w:val="1"/>
      <w:numFmt w:val="lowerLetter"/>
      <w:lvlText w:val="%2."/>
      <w:lvlJc w:val="left"/>
      <w:pPr>
        <w:ind w:left="1440" w:hanging="360"/>
      </w:pPr>
    </w:lvl>
    <w:lvl w:ilvl="2" w:tplc="0A9A1184" w:tentative="1">
      <w:start w:val="1"/>
      <w:numFmt w:val="lowerRoman"/>
      <w:lvlText w:val="%3."/>
      <w:lvlJc w:val="right"/>
      <w:pPr>
        <w:ind w:left="2160" w:hanging="180"/>
      </w:pPr>
    </w:lvl>
    <w:lvl w:ilvl="3" w:tplc="73029634" w:tentative="1">
      <w:start w:val="1"/>
      <w:numFmt w:val="decimal"/>
      <w:lvlText w:val="%4."/>
      <w:lvlJc w:val="left"/>
      <w:pPr>
        <w:ind w:left="2880" w:hanging="360"/>
      </w:pPr>
    </w:lvl>
    <w:lvl w:ilvl="4" w:tplc="F05C97A6" w:tentative="1">
      <w:start w:val="1"/>
      <w:numFmt w:val="lowerLetter"/>
      <w:lvlText w:val="%5."/>
      <w:lvlJc w:val="left"/>
      <w:pPr>
        <w:ind w:left="3600" w:hanging="360"/>
      </w:pPr>
    </w:lvl>
    <w:lvl w:ilvl="5" w:tplc="45FA0C28" w:tentative="1">
      <w:start w:val="1"/>
      <w:numFmt w:val="lowerRoman"/>
      <w:lvlText w:val="%6."/>
      <w:lvlJc w:val="right"/>
      <w:pPr>
        <w:ind w:left="4320" w:hanging="180"/>
      </w:pPr>
    </w:lvl>
    <w:lvl w:ilvl="6" w:tplc="B36EF956" w:tentative="1">
      <w:start w:val="1"/>
      <w:numFmt w:val="decimal"/>
      <w:lvlText w:val="%7."/>
      <w:lvlJc w:val="left"/>
      <w:pPr>
        <w:ind w:left="5040" w:hanging="360"/>
      </w:pPr>
    </w:lvl>
    <w:lvl w:ilvl="7" w:tplc="1B061638" w:tentative="1">
      <w:start w:val="1"/>
      <w:numFmt w:val="lowerLetter"/>
      <w:lvlText w:val="%8."/>
      <w:lvlJc w:val="left"/>
      <w:pPr>
        <w:ind w:left="5760" w:hanging="360"/>
      </w:pPr>
    </w:lvl>
    <w:lvl w:ilvl="8" w:tplc="CA465C3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552">
    <w:abstractNumId w:val="9"/>
  </w:num>
  <w:num w:numId="2" w16cid:durableId="26682125">
    <w:abstractNumId w:val="8"/>
  </w:num>
  <w:num w:numId="3" w16cid:durableId="670451823">
    <w:abstractNumId w:val="7"/>
  </w:num>
  <w:num w:numId="4" w16cid:durableId="511839398">
    <w:abstractNumId w:val="6"/>
  </w:num>
  <w:num w:numId="5" w16cid:durableId="762341042">
    <w:abstractNumId w:val="5"/>
  </w:num>
  <w:num w:numId="6" w16cid:durableId="1287085187">
    <w:abstractNumId w:val="4"/>
  </w:num>
  <w:num w:numId="7" w16cid:durableId="1081952590">
    <w:abstractNumId w:val="3"/>
  </w:num>
  <w:num w:numId="8" w16cid:durableId="1896774724">
    <w:abstractNumId w:val="2"/>
  </w:num>
  <w:num w:numId="9" w16cid:durableId="2119252912">
    <w:abstractNumId w:val="1"/>
  </w:num>
  <w:num w:numId="10" w16cid:durableId="2121026641">
    <w:abstractNumId w:val="0"/>
  </w:num>
  <w:num w:numId="11" w16cid:durableId="1809542946">
    <w:abstractNumId w:val="11"/>
  </w:num>
  <w:num w:numId="12" w16cid:durableId="658844604">
    <w:abstractNumId w:val="13"/>
  </w:num>
  <w:num w:numId="13" w16cid:durableId="363484032">
    <w:abstractNumId w:val="21"/>
  </w:num>
  <w:num w:numId="14" w16cid:durableId="97069276">
    <w:abstractNumId w:val="23"/>
  </w:num>
  <w:num w:numId="15" w16cid:durableId="73354809">
    <w:abstractNumId w:val="10"/>
  </w:num>
  <w:num w:numId="16" w16cid:durableId="2060472600">
    <w:abstractNumId w:val="18"/>
  </w:num>
  <w:num w:numId="17" w16cid:durableId="648241654">
    <w:abstractNumId w:val="17"/>
  </w:num>
  <w:num w:numId="18" w16cid:durableId="448663299">
    <w:abstractNumId w:val="15"/>
  </w:num>
  <w:num w:numId="19" w16cid:durableId="141135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42957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5134342">
    <w:abstractNumId w:val="11"/>
  </w:num>
  <w:num w:numId="22" w16cid:durableId="1756318951">
    <w:abstractNumId w:val="11"/>
  </w:num>
  <w:num w:numId="23" w16cid:durableId="774012248">
    <w:abstractNumId w:val="11"/>
  </w:num>
  <w:num w:numId="24" w16cid:durableId="291404919">
    <w:abstractNumId w:val="20"/>
  </w:num>
  <w:num w:numId="25" w16cid:durableId="1684286262">
    <w:abstractNumId w:val="11"/>
  </w:num>
  <w:num w:numId="26" w16cid:durableId="687022171">
    <w:abstractNumId w:val="26"/>
  </w:num>
  <w:num w:numId="27" w16cid:durableId="785390659">
    <w:abstractNumId w:val="28"/>
  </w:num>
  <w:num w:numId="28" w16cid:durableId="1806508192">
    <w:abstractNumId w:val="27"/>
  </w:num>
  <w:num w:numId="29" w16cid:durableId="253130206">
    <w:abstractNumId w:val="12"/>
  </w:num>
  <w:num w:numId="30" w16cid:durableId="207230689">
    <w:abstractNumId w:val="25"/>
  </w:num>
  <w:num w:numId="31" w16cid:durableId="309676665">
    <w:abstractNumId w:val="22"/>
  </w:num>
  <w:num w:numId="32" w16cid:durableId="1370030874">
    <w:abstractNumId w:val="14"/>
  </w:num>
  <w:num w:numId="33" w16cid:durableId="318853297">
    <w:abstractNumId w:val="24"/>
  </w:num>
  <w:num w:numId="34" w16cid:durableId="1417088819">
    <w:abstractNumId w:val="16"/>
  </w:num>
  <w:num w:numId="35" w16cid:durableId="827405514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7F"/>
    <w:rsid w:val="000017DC"/>
    <w:rsid w:val="000050A0"/>
    <w:rsid w:val="00010E31"/>
    <w:rsid w:val="000157EF"/>
    <w:rsid w:val="00022544"/>
    <w:rsid w:val="00022817"/>
    <w:rsid w:val="00027715"/>
    <w:rsid w:val="00035E83"/>
    <w:rsid w:val="00044E04"/>
    <w:rsid w:val="00045B2F"/>
    <w:rsid w:val="00046133"/>
    <w:rsid w:val="0006148B"/>
    <w:rsid w:val="00067AC7"/>
    <w:rsid w:val="00071C24"/>
    <w:rsid w:val="000761E4"/>
    <w:rsid w:val="00077CA7"/>
    <w:rsid w:val="000817C7"/>
    <w:rsid w:val="0008246E"/>
    <w:rsid w:val="00082ACD"/>
    <w:rsid w:val="00082C23"/>
    <w:rsid w:val="000839BE"/>
    <w:rsid w:val="00084C17"/>
    <w:rsid w:val="000852B8"/>
    <w:rsid w:val="000917B2"/>
    <w:rsid w:val="00093605"/>
    <w:rsid w:val="00093AB2"/>
    <w:rsid w:val="0009449C"/>
    <w:rsid w:val="00096A35"/>
    <w:rsid w:val="000A1BCB"/>
    <w:rsid w:val="000A34FE"/>
    <w:rsid w:val="000B0983"/>
    <w:rsid w:val="000C11FB"/>
    <w:rsid w:val="000C74D0"/>
    <w:rsid w:val="000D1B51"/>
    <w:rsid w:val="000D39CC"/>
    <w:rsid w:val="000D3A45"/>
    <w:rsid w:val="000D5A81"/>
    <w:rsid w:val="000D78CF"/>
    <w:rsid w:val="000E09D0"/>
    <w:rsid w:val="000E4A09"/>
    <w:rsid w:val="000E55BC"/>
    <w:rsid w:val="000F18A6"/>
    <w:rsid w:val="000F544A"/>
    <w:rsid w:val="000F64AD"/>
    <w:rsid w:val="000F79F0"/>
    <w:rsid w:val="00101894"/>
    <w:rsid w:val="00104081"/>
    <w:rsid w:val="00107CAD"/>
    <w:rsid w:val="00111C88"/>
    <w:rsid w:val="0011277B"/>
    <w:rsid w:val="0012289B"/>
    <w:rsid w:val="00123BF3"/>
    <w:rsid w:val="00140260"/>
    <w:rsid w:val="00141CE3"/>
    <w:rsid w:val="00143AA5"/>
    <w:rsid w:val="001454A3"/>
    <w:rsid w:val="001464F6"/>
    <w:rsid w:val="00150C56"/>
    <w:rsid w:val="001544DB"/>
    <w:rsid w:val="00155275"/>
    <w:rsid w:val="00155F20"/>
    <w:rsid w:val="00160303"/>
    <w:rsid w:val="00166B7F"/>
    <w:rsid w:val="001763FC"/>
    <w:rsid w:val="001766AF"/>
    <w:rsid w:val="00177952"/>
    <w:rsid w:val="00183740"/>
    <w:rsid w:val="00192C95"/>
    <w:rsid w:val="0019358E"/>
    <w:rsid w:val="00196719"/>
    <w:rsid w:val="00196D58"/>
    <w:rsid w:val="001978C2"/>
    <w:rsid w:val="001A4106"/>
    <w:rsid w:val="001B4631"/>
    <w:rsid w:val="001B7BA8"/>
    <w:rsid w:val="001C20D0"/>
    <w:rsid w:val="001C3A22"/>
    <w:rsid w:val="001C66B1"/>
    <w:rsid w:val="001C6D15"/>
    <w:rsid w:val="001D6370"/>
    <w:rsid w:val="001E1A5E"/>
    <w:rsid w:val="001E48AE"/>
    <w:rsid w:val="001F26A4"/>
    <w:rsid w:val="001F2DE2"/>
    <w:rsid w:val="001F3C7F"/>
    <w:rsid w:val="002012B9"/>
    <w:rsid w:val="00204EE2"/>
    <w:rsid w:val="00212EC3"/>
    <w:rsid w:val="00227245"/>
    <w:rsid w:val="002329C9"/>
    <w:rsid w:val="00244A72"/>
    <w:rsid w:val="00245388"/>
    <w:rsid w:val="00251317"/>
    <w:rsid w:val="002550B8"/>
    <w:rsid w:val="00256CDD"/>
    <w:rsid w:val="0026061C"/>
    <w:rsid w:val="0026164D"/>
    <w:rsid w:val="00264B11"/>
    <w:rsid w:val="0027214C"/>
    <w:rsid w:val="00273A00"/>
    <w:rsid w:val="00274917"/>
    <w:rsid w:val="00280F21"/>
    <w:rsid w:val="00287120"/>
    <w:rsid w:val="002A33DD"/>
    <w:rsid w:val="002A5086"/>
    <w:rsid w:val="002A532F"/>
    <w:rsid w:val="002A712B"/>
    <w:rsid w:val="002B177F"/>
    <w:rsid w:val="002C1B6C"/>
    <w:rsid w:val="002C70BA"/>
    <w:rsid w:val="002D0484"/>
    <w:rsid w:val="002D58E2"/>
    <w:rsid w:val="002D5DBF"/>
    <w:rsid w:val="002E1E78"/>
    <w:rsid w:val="002E2274"/>
    <w:rsid w:val="002E3DF0"/>
    <w:rsid w:val="002E533C"/>
    <w:rsid w:val="002F15A8"/>
    <w:rsid w:val="002F5357"/>
    <w:rsid w:val="002F7848"/>
    <w:rsid w:val="00300C6C"/>
    <w:rsid w:val="00301B83"/>
    <w:rsid w:val="00303D1D"/>
    <w:rsid w:val="003101BA"/>
    <w:rsid w:val="00310C38"/>
    <w:rsid w:val="003136D4"/>
    <w:rsid w:val="00313789"/>
    <w:rsid w:val="00315298"/>
    <w:rsid w:val="0032305D"/>
    <w:rsid w:val="00326964"/>
    <w:rsid w:val="00327DAA"/>
    <w:rsid w:val="003323DB"/>
    <w:rsid w:val="00335259"/>
    <w:rsid w:val="00342269"/>
    <w:rsid w:val="0034443A"/>
    <w:rsid w:val="00344B94"/>
    <w:rsid w:val="003464FE"/>
    <w:rsid w:val="0035203C"/>
    <w:rsid w:val="00364647"/>
    <w:rsid w:val="00364DA1"/>
    <w:rsid w:val="00365C87"/>
    <w:rsid w:val="003731FA"/>
    <w:rsid w:val="003765A1"/>
    <w:rsid w:val="003776D6"/>
    <w:rsid w:val="00380B67"/>
    <w:rsid w:val="00381AAA"/>
    <w:rsid w:val="00381FCA"/>
    <w:rsid w:val="00383E46"/>
    <w:rsid w:val="00385FB7"/>
    <w:rsid w:val="00387879"/>
    <w:rsid w:val="00396FF7"/>
    <w:rsid w:val="003A6249"/>
    <w:rsid w:val="003A7570"/>
    <w:rsid w:val="003B5887"/>
    <w:rsid w:val="003C24D9"/>
    <w:rsid w:val="003D00F0"/>
    <w:rsid w:val="003D0110"/>
    <w:rsid w:val="003D189B"/>
    <w:rsid w:val="003D3F5E"/>
    <w:rsid w:val="003D5F42"/>
    <w:rsid w:val="003F1607"/>
    <w:rsid w:val="003F3DC6"/>
    <w:rsid w:val="00400087"/>
    <w:rsid w:val="00401D26"/>
    <w:rsid w:val="0041414C"/>
    <w:rsid w:val="00415DC7"/>
    <w:rsid w:val="00420893"/>
    <w:rsid w:val="004235F0"/>
    <w:rsid w:val="00424006"/>
    <w:rsid w:val="004245E1"/>
    <w:rsid w:val="00430F59"/>
    <w:rsid w:val="0043277E"/>
    <w:rsid w:val="00436D96"/>
    <w:rsid w:val="004411A4"/>
    <w:rsid w:val="0044135C"/>
    <w:rsid w:val="00453A8C"/>
    <w:rsid w:val="00454996"/>
    <w:rsid w:val="00463658"/>
    <w:rsid w:val="004646AA"/>
    <w:rsid w:val="004660DC"/>
    <w:rsid w:val="00467133"/>
    <w:rsid w:val="00467A76"/>
    <w:rsid w:val="004747F8"/>
    <w:rsid w:val="00483A1D"/>
    <w:rsid w:val="00483E60"/>
    <w:rsid w:val="00485F1F"/>
    <w:rsid w:val="004A2B00"/>
    <w:rsid w:val="004A459B"/>
    <w:rsid w:val="004A4E00"/>
    <w:rsid w:val="004B0714"/>
    <w:rsid w:val="004B250C"/>
    <w:rsid w:val="004B286D"/>
    <w:rsid w:val="004C7CFC"/>
    <w:rsid w:val="004D5B78"/>
    <w:rsid w:val="004E3321"/>
    <w:rsid w:val="004E63EB"/>
    <w:rsid w:val="004F005A"/>
    <w:rsid w:val="004F35E0"/>
    <w:rsid w:val="00501C23"/>
    <w:rsid w:val="00503AA2"/>
    <w:rsid w:val="00511855"/>
    <w:rsid w:val="00513282"/>
    <w:rsid w:val="0051337F"/>
    <w:rsid w:val="0051451E"/>
    <w:rsid w:val="00520AE3"/>
    <w:rsid w:val="00521449"/>
    <w:rsid w:val="00524D4F"/>
    <w:rsid w:val="005306E6"/>
    <w:rsid w:val="005343F0"/>
    <w:rsid w:val="00534AF6"/>
    <w:rsid w:val="00536C10"/>
    <w:rsid w:val="00537303"/>
    <w:rsid w:val="00540442"/>
    <w:rsid w:val="00540A54"/>
    <w:rsid w:val="00546520"/>
    <w:rsid w:val="00550D64"/>
    <w:rsid w:val="00556B99"/>
    <w:rsid w:val="0056537F"/>
    <w:rsid w:val="0057396A"/>
    <w:rsid w:val="00576517"/>
    <w:rsid w:val="00577A16"/>
    <w:rsid w:val="00594E00"/>
    <w:rsid w:val="005A06FB"/>
    <w:rsid w:val="005A2377"/>
    <w:rsid w:val="005A4BE3"/>
    <w:rsid w:val="005A4DEA"/>
    <w:rsid w:val="005B683D"/>
    <w:rsid w:val="005C2BA8"/>
    <w:rsid w:val="005D0A0C"/>
    <w:rsid w:val="005D1FBA"/>
    <w:rsid w:val="005D530D"/>
    <w:rsid w:val="005D559E"/>
    <w:rsid w:val="005D6D90"/>
    <w:rsid w:val="005E486E"/>
    <w:rsid w:val="005E6A9D"/>
    <w:rsid w:val="005F3065"/>
    <w:rsid w:val="005F45FF"/>
    <w:rsid w:val="005F4949"/>
    <w:rsid w:val="005F5A1D"/>
    <w:rsid w:val="00607D0F"/>
    <w:rsid w:val="006106D0"/>
    <w:rsid w:val="006138B5"/>
    <w:rsid w:val="006265C0"/>
    <w:rsid w:val="00633DC2"/>
    <w:rsid w:val="00640DD0"/>
    <w:rsid w:val="00652718"/>
    <w:rsid w:val="00652AFC"/>
    <w:rsid w:val="00653FFE"/>
    <w:rsid w:val="00670E1F"/>
    <w:rsid w:val="0067113E"/>
    <w:rsid w:val="00671D2D"/>
    <w:rsid w:val="0067275B"/>
    <w:rsid w:val="0068741C"/>
    <w:rsid w:val="0069193A"/>
    <w:rsid w:val="00694D77"/>
    <w:rsid w:val="00696C88"/>
    <w:rsid w:val="00697201"/>
    <w:rsid w:val="006C2BAC"/>
    <w:rsid w:val="006D13B9"/>
    <w:rsid w:val="006D24FF"/>
    <w:rsid w:val="006E21A7"/>
    <w:rsid w:val="006E6098"/>
    <w:rsid w:val="006F7AD7"/>
    <w:rsid w:val="007020E3"/>
    <w:rsid w:val="007024F3"/>
    <w:rsid w:val="00715484"/>
    <w:rsid w:val="00717309"/>
    <w:rsid w:val="007177F4"/>
    <w:rsid w:val="00722293"/>
    <w:rsid w:val="00724CA2"/>
    <w:rsid w:val="00724D61"/>
    <w:rsid w:val="007251E6"/>
    <w:rsid w:val="0072597B"/>
    <w:rsid w:val="0074453C"/>
    <w:rsid w:val="007511D6"/>
    <w:rsid w:val="00756545"/>
    <w:rsid w:val="00761BCC"/>
    <w:rsid w:val="007623FF"/>
    <w:rsid w:val="00762772"/>
    <w:rsid w:val="00762A15"/>
    <w:rsid w:val="007650C8"/>
    <w:rsid w:val="00765821"/>
    <w:rsid w:val="00767096"/>
    <w:rsid w:val="00773FEE"/>
    <w:rsid w:val="0077655A"/>
    <w:rsid w:val="00777F3F"/>
    <w:rsid w:val="00780125"/>
    <w:rsid w:val="007817CE"/>
    <w:rsid w:val="00794917"/>
    <w:rsid w:val="007951AA"/>
    <w:rsid w:val="00796C29"/>
    <w:rsid w:val="00796F21"/>
    <w:rsid w:val="007A2BF6"/>
    <w:rsid w:val="007B1FBD"/>
    <w:rsid w:val="007B2308"/>
    <w:rsid w:val="007C133C"/>
    <w:rsid w:val="007C28DA"/>
    <w:rsid w:val="007C3035"/>
    <w:rsid w:val="007C324F"/>
    <w:rsid w:val="007D66D8"/>
    <w:rsid w:val="007E2288"/>
    <w:rsid w:val="007E6926"/>
    <w:rsid w:val="007F0EEE"/>
    <w:rsid w:val="007F0F79"/>
    <w:rsid w:val="007F11C7"/>
    <w:rsid w:val="007F16F0"/>
    <w:rsid w:val="007F3C50"/>
    <w:rsid w:val="008005A7"/>
    <w:rsid w:val="0080113E"/>
    <w:rsid w:val="00811892"/>
    <w:rsid w:val="008167A1"/>
    <w:rsid w:val="00830A1F"/>
    <w:rsid w:val="00833183"/>
    <w:rsid w:val="00834B7B"/>
    <w:rsid w:val="00834E83"/>
    <w:rsid w:val="008351E1"/>
    <w:rsid w:val="0083528A"/>
    <w:rsid w:val="00840833"/>
    <w:rsid w:val="00846C69"/>
    <w:rsid w:val="008478B2"/>
    <w:rsid w:val="00847F06"/>
    <w:rsid w:val="008620B3"/>
    <w:rsid w:val="0086337F"/>
    <w:rsid w:val="00872626"/>
    <w:rsid w:val="00872CD4"/>
    <w:rsid w:val="0087688F"/>
    <w:rsid w:val="00877271"/>
    <w:rsid w:val="008829AD"/>
    <w:rsid w:val="0088417F"/>
    <w:rsid w:val="00884FF5"/>
    <w:rsid w:val="008857C3"/>
    <w:rsid w:val="00887957"/>
    <w:rsid w:val="00892D0C"/>
    <w:rsid w:val="008940B8"/>
    <w:rsid w:val="008A3E29"/>
    <w:rsid w:val="008C195E"/>
    <w:rsid w:val="008C25A3"/>
    <w:rsid w:val="008C407F"/>
    <w:rsid w:val="008C4686"/>
    <w:rsid w:val="008C558E"/>
    <w:rsid w:val="008D1219"/>
    <w:rsid w:val="008D3CC7"/>
    <w:rsid w:val="008D47FB"/>
    <w:rsid w:val="008E0A38"/>
    <w:rsid w:val="008E1EF8"/>
    <w:rsid w:val="008E295C"/>
    <w:rsid w:val="008E414C"/>
    <w:rsid w:val="008E5D5D"/>
    <w:rsid w:val="008F3CA9"/>
    <w:rsid w:val="008F7A9A"/>
    <w:rsid w:val="00904F95"/>
    <w:rsid w:val="0090652F"/>
    <w:rsid w:val="00906EE6"/>
    <w:rsid w:val="00911DB4"/>
    <w:rsid w:val="00912350"/>
    <w:rsid w:val="009131D0"/>
    <w:rsid w:val="00917A1A"/>
    <w:rsid w:val="00921CC0"/>
    <w:rsid w:val="00923A35"/>
    <w:rsid w:val="00925231"/>
    <w:rsid w:val="009267D0"/>
    <w:rsid w:val="00926A56"/>
    <w:rsid w:val="00926B5E"/>
    <w:rsid w:val="0093113B"/>
    <w:rsid w:val="00937719"/>
    <w:rsid w:val="00943A5C"/>
    <w:rsid w:val="009523B3"/>
    <w:rsid w:val="009529F6"/>
    <w:rsid w:val="00953EB1"/>
    <w:rsid w:val="00954218"/>
    <w:rsid w:val="00964D54"/>
    <w:rsid w:val="00965910"/>
    <w:rsid w:val="00971411"/>
    <w:rsid w:val="0097212B"/>
    <w:rsid w:val="00976528"/>
    <w:rsid w:val="00976B9A"/>
    <w:rsid w:val="00983622"/>
    <w:rsid w:val="00985D9B"/>
    <w:rsid w:val="00987886"/>
    <w:rsid w:val="00990B4A"/>
    <w:rsid w:val="00993414"/>
    <w:rsid w:val="00994A74"/>
    <w:rsid w:val="009972C5"/>
    <w:rsid w:val="009A0B2A"/>
    <w:rsid w:val="009A1944"/>
    <w:rsid w:val="009A41F1"/>
    <w:rsid w:val="009B644D"/>
    <w:rsid w:val="009B7974"/>
    <w:rsid w:val="009C522B"/>
    <w:rsid w:val="009C565B"/>
    <w:rsid w:val="009D160F"/>
    <w:rsid w:val="009D18BB"/>
    <w:rsid w:val="009D5DD4"/>
    <w:rsid w:val="009D6068"/>
    <w:rsid w:val="009E10A6"/>
    <w:rsid w:val="009E1488"/>
    <w:rsid w:val="009E6F8C"/>
    <w:rsid w:val="009F0128"/>
    <w:rsid w:val="009F1FDD"/>
    <w:rsid w:val="00A0706E"/>
    <w:rsid w:val="00A10C00"/>
    <w:rsid w:val="00A110D4"/>
    <w:rsid w:val="00A11C86"/>
    <w:rsid w:val="00A123D6"/>
    <w:rsid w:val="00A15F61"/>
    <w:rsid w:val="00A16B37"/>
    <w:rsid w:val="00A20C59"/>
    <w:rsid w:val="00A21A2F"/>
    <w:rsid w:val="00A23B14"/>
    <w:rsid w:val="00A316A3"/>
    <w:rsid w:val="00A32F48"/>
    <w:rsid w:val="00A342D3"/>
    <w:rsid w:val="00A34F28"/>
    <w:rsid w:val="00A352BC"/>
    <w:rsid w:val="00A41ECD"/>
    <w:rsid w:val="00A45158"/>
    <w:rsid w:val="00A45FBC"/>
    <w:rsid w:val="00A47B4F"/>
    <w:rsid w:val="00A50F8A"/>
    <w:rsid w:val="00A6030F"/>
    <w:rsid w:val="00A64339"/>
    <w:rsid w:val="00A70A2D"/>
    <w:rsid w:val="00A72997"/>
    <w:rsid w:val="00A74BE6"/>
    <w:rsid w:val="00A74D66"/>
    <w:rsid w:val="00A75439"/>
    <w:rsid w:val="00A84D02"/>
    <w:rsid w:val="00A850BE"/>
    <w:rsid w:val="00A85D34"/>
    <w:rsid w:val="00A9517D"/>
    <w:rsid w:val="00A96F40"/>
    <w:rsid w:val="00AA50ED"/>
    <w:rsid w:val="00AA5256"/>
    <w:rsid w:val="00AB2047"/>
    <w:rsid w:val="00AB64CB"/>
    <w:rsid w:val="00AC60CD"/>
    <w:rsid w:val="00AE0AF7"/>
    <w:rsid w:val="00AE11D4"/>
    <w:rsid w:val="00AE365E"/>
    <w:rsid w:val="00AE4FB1"/>
    <w:rsid w:val="00AE7DCF"/>
    <w:rsid w:val="00AF682B"/>
    <w:rsid w:val="00AF72DF"/>
    <w:rsid w:val="00AF7E42"/>
    <w:rsid w:val="00B013D1"/>
    <w:rsid w:val="00B01D4A"/>
    <w:rsid w:val="00B04C4C"/>
    <w:rsid w:val="00B10DB0"/>
    <w:rsid w:val="00B13B39"/>
    <w:rsid w:val="00B14A98"/>
    <w:rsid w:val="00B23401"/>
    <w:rsid w:val="00B2778E"/>
    <w:rsid w:val="00B30F9E"/>
    <w:rsid w:val="00B31B00"/>
    <w:rsid w:val="00B31F8C"/>
    <w:rsid w:val="00B367D1"/>
    <w:rsid w:val="00B3791F"/>
    <w:rsid w:val="00B41E39"/>
    <w:rsid w:val="00B438C3"/>
    <w:rsid w:val="00B459E7"/>
    <w:rsid w:val="00B46914"/>
    <w:rsid w:val="00B5012A"/>
    <w:rsid w:val="00B504C3"/>
    <w:rsid w:val="00B520D8"/>
    <w:rsid w:val="00B5615D"/>
    <w:rsid w:val="00B616BF"/>
    <w:rsid w:val="00B63513"/>
    <w:rsid w:val="00B7052F"/>
    <w:rsid w:val="00B72425"/>
    <w:rsid w:val="00B74C39"/>
    <w:rsid w:val="00B82379"/>
    <w:rsid w:val="00B87F55"/>
    <w:rsid w:val="00B97698"/>
    <w:rsid w:val="00BB1F9A"/>
    <w:rsid w:val="00BB2722"/>
    <w:rsid w:val="00BB60D9"/>
    <w:rsid w:val="00BC0A9D"/>
    <w:rsid w:val="00BC1491"/>
    <w:rsid w:val="00BC185E"/>
    <w:rsid w:val="00BC7D5F"/>
    <w:rsid w:val="00BD2417"/>
    <w:rsid w:val="00BD48B3"/>
    <w:rsid w:val="00BD5559"/>
    <w:rsid w:val="00BE2F59"/>
    <w:rsid w:val="00BE540F"/>
    <w:rsid w:val="00BF016C"/>
    <w:rsid w:val="00BF3A50"/>
    <w:rsid w:val="00C0366B"/>
    <w:rsid w:val="00C05429"/>
    <w:rsid w:val="00C14B27"/>
    <w:rsid w:val="00C15AF8"/>
    <w:rsid w:val="00C163CB"/>
    <w:rsid w:val="00C16553"/>
    <w:rsid w:val="00C268B7"/>
    <w:rsid w:val="00C270B0"/>
    <w:rsid w:val="00C30743"/>
    <w:rsid w:val="00C30C6A"/>
    <w:rsid w:val="00C326BE"/>
    <w:rsid w:val="00C367D6"/>
    <w:rsid w:val="00C36876"/>
    <w:rsid w:val="00C4429F"/>
    <w:rsid w:val="00C53181"/>
    <w:rsid w:val="00C574FE"/>
    <w:rsid w:val="00C577FB"/>
    <w:rsid w:val="00C61783"/>
    <w:rsid w:val="00C629BA"/>
    <w:rsid w:val="00C62B11"/>
    <w:rsid w:val="00C642A5"/>
    <w:rsid w:val="00C66917"/>
    <w:rsid w:val="00C73E55"/>
    <w:rsid w:val="00C90689"/>
    <w:rsid w:val="00CA6DA3"/>
    <w:rsid w:val="00CB4E86"/>
    <w:rsid w:val="00CC3408"/>
    <w:rsid w:val="00CC57DF"/>
    <w:rsid w:val="00CC7CFD"/>
    <w:rsid w:val="00CD1401"/>
    <w:rsid w:val="00CD301E"/>
    <w:rsid w:val="00CD6249"/>
    <w:rsid w:val="00CE1E40"/>
    <w:rsid w:val="00CE2391"/>
    <w:rsid w:val="00CE33AB"/>
    <w:rsid w:val="00CE4553"/>
    <w:rsid w:val="00CF5E3A"/>
    <w:rsid w:val="00CF625A"/>
    <w:rsid w:val="00CF7589"/>
    <w:rsid w:val="00CF7AAE"/>
    <w:rsid w:val="00D12C4B"/>
    <w:rsid w:val="00D1765D"/>
    <w:rsid w:val="00D21145"/>
    <w:rsid w:val="00D23FC2"/>
    <w:rsid w:val="00D305F5"/>
    <w:rsid w:val="00D30ABC"/>
    <w:rsid w:val="00D32EE6"/>
    <w:rsid w:val="00D33F2A"/>
    <w:rsid w:val="00D473D6"/>
    <w:rsid w:val="00D65469"/>
    <w:rsid w:val="00D6691A"/>
    <w:rsid w:val="00D71666"/>
    <w:rsid w:val="00D72B5A"/>
    <w:rsid w:val="00D905A0"/>
    <w:rsid w:val="00DA5883"/>
    <w:rsid w:val="00DB1279"/>
    <w:rsid w:val="00DB37F2"/>
    <w:rsid w:val="00DB48B2"/>
    <w:rsid w:val="00DB4F60"/>
    <w:rsid w:val="00DB6611"/>
    <w:rsid w:val="00DC0663"/>
    <w:rsid w:val="00DC12CB"/>
    <w:rsid w:val="00DD6C77"/>
    <w:rsid w:val="00DE2B70"/>
    <w:rsid w:val="00DE2F1D"/>
    <w:rsid w:val="00DF466B"/>
    <w:rsid w:val="00E01AD1"/>
    <w:rsid w:val="00E10E78"/>
    <w:rsid w:val="00E207D6"/>
    <w:rsid w:val="00E22E9E"/>
    <w:rsid w:val="00E23340"/>
    <w:rsid w:val="00E24CCF"/>
    <w:rsid w:val="00E2599D"/>
    <w:rsid w:val="00E27D07"/>
    <w:rsid w:val="00E34502"/>
    <w:rsid w:val="00E3477F"/>
    <w:rsid w:val="00E44607"/>
    <w:rsid w:val="00E45E6D"/>
    <w:rsid w:val="00E46836"/>
    <w:rsid w:val="00E472CE"/>
    <w:rsid w:val="00E51409"/>
    <w:rsid w:val="00E51C02"/>
    <w:rsid w:val="00E65CFF"/>
    <w:rsid w:val="00E7006D"/>
    <w:rsid w:val="00E712D6"/>
    <w:rsid w:val="00E713C9"/>
    <w:rsid w:val="00E72532"/>
    <w:rsid w:val="00E76295"/>
    <w:rsid w:val="00E83AD1"/>
    <w:rsid w:val="00E86E84"/>
    <w:rsid w:val="00E918D2"/>
    <w:rsid w:val="00E975A3"/>
    <w:rsid w:val="00E97E9D"/>
    <w:rsid w:val="00EA1324"/>
    <w:rsid w:val="00EB3F16"/>
    <w:rsid w:val="00ED2B14"/>
    <w:rsid w:val="00ED31DB"/>
    <w:rsid w:val="00ED3C1D"/>
    <w:rsid w:val="00ED5249"/>
    <w:rsid w:val="00EE108A"/>
    <w:rsid w:val="00EE452A"/>
    <w:rsid w:val="00EE5634"/>
    <w:rsid w:val="00EE6FC9"/>
    <w:rsid w:val="00EF3969"/>
    <w:rsid w:val="00EF6875"/>
    <w:rsid w:val="00F003DD"/>
    <w:rsid w:val="00F077AE"/>
    <w:rsid w:val="00F10584"/>
    <w:rsid w:val="00F163D1"/>
    <w:rsid w:val="00F17EE5"/>
    <w:rsid w:val="00F212D0"/>
    <w:rsid w:val="00F21E0B"/>
    <w:rsid w:val="00F221E6"/>
    <w:rsid w:val="00F37269"/>
    <w:rsid w:val="00F404BE"/>
    <w:rsid w:val="00F4147A"/>
    <w:rsid w:val="00F4277C"/>
    <w:rsid w:val="00F4369B"/>
    <w:rsid w:val="00F4748C"/>
    <w:rsid w:val="00F50B56"/>
    <w:rsid w:val="00F61526"/>
    <w:rsid w:val="00F61EB4"/>
    <w:rsid w:val="00F65451"/>
    <w:rsid w:val="00F65A08"/>
    <w:rsid w:val="00F6678E"/>
    <w:rsid w:val="00F7416B"/>
    <w:rsid w:val="00F77481"/>
    <w:rsid w:val="00F8170F"/>
    <w:rsid w:val="00F847F4"/>
    <w:rsid w:val="00F86726"/>
    <w:rsid w:val="00F91707"/>
    <w:rsid w:val="00F93F5F"/>
    <w:rsid w:val="00FA77C5"/>
    <w:rsid w:val="00FB077C"/>
    <w:rsid w:val="00FB7A19"/>
    <w:rsid w:val="00FC1E1F"/>
    <w:rsid w:val="00FC3784"/>
    <w:rsid w:val="00FF2896"/>
    <w:rsid w:val="00FF3BE3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F8230A0"/>
  <w15:docId w15:val="{F41C1246-8EC3-4C16-BE9D-FE5EC0DA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semiHidden="1" w:uiPriority="1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 w:qFormat="1"/>
    <w:lsdException w:name="List Bullet 3" w:semiHidden="1" w:uiPriority="24" w:unhideWhenUsed="1" w:qFormat="1"/>
    <w:lsdException w:name="List Bullet 4" w:semiHidden="1" w:uiPriority="24" w:unhideWhenUsed="1" w:qFormat="1"/>
    <w:lsdException w:name="List Bullet 5" w:semiHidden="1" w:uiPriority="24" w:unhideWhenUsed="1" w:qFormat="1"/>
    <w:lsdException w:name="List Number 2" w:semiHidden="1" w:uiPriority="24" w:unhideWhenUsed="1" w:qFormat="1"/>
    <w:lsdException w:name="List Number 3" w:semiHidden="1" w:uiPriority="24" w:unhideWhenUsed="1" w:qFormat="1"/>
    <w:lsdException w:name="List Number 4" w:semiHidden="1" w:uiPriority="24" w:unhideWhenUsed="1" w:qFormat="1"/>
    <w:lsdException w:name="List Number 5" w:semiHidden="1" w:uiPriority="24" w:unhideWhenUsed="1" w:qFormat="1"/>
    <w:lsdException w:name="Title" w:uiPriority="10" w:qFormat="1"/>
    <w:lsdException w:name="Closing" w:semiHidden="1" w:unhideWhenUsed="1"/>
    <w:lsdException w:name="Signature" w:semiHidden="1" w:uiPriority="36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9" w:qFormat="1"/>
    <w:lsdException w:name="Emphasis" w:uiPriority="7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7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 w:qFormat="1"/>
    <w:lsdException w:name="Intense Emphasis" w:uiPriority="79" w:qFormat="1"/>
    <w:lsdException w:name="Subtle Reference" w:uiPriority="6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150C56"/>
    <w:pPr>
      <w:spacing w:after="260" w:line="260" w:lineRule="atLeast"/>
    </w:pPr>
    <w:rPr>
      <w:color w:val="1D1B11" w:themeColor="background2" w:themeShade="1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271"/>
    <w:pPr>
      <w:spacing w:after="120"/>
      <w:contextualSpacing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EF3969"/>
    <w:pPr>
      <w:spacing w:after="240"/>
      <w:contextualSpacing/>
      <w:jc w:val="center"/>
      <w:outlineLvl w:val="1"/>
    </w:pPr>
    <w:rPr>
      <w:rFonts w:asciiTheme="majorHAnsi" w:eastAsiaTheme="majorEastAsia" w:hAnsiTheme="majorHAns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0C59"/>
    <w:pPr>
      <w:spacing w:after="120" w:line="240" w:lineRule="auto"/>
      <w:outlineLvl w:val="2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54218"/>
    <w:pPr>
      <w:jc w:val="both"/>
    </w:pPr>
  </w:style>
  <w:style w:type="character" w:customStyle="1" w:styleId="BodyTextChar">
    <w:name w:val="Body Text Char"/>
    <w:basedOn w:val="DefaultParagraphFont"/>
    <w:link w:val="BodyText"/>
    <w:rsid w:val="00954218"/>
    <w:rPr>
      <w:color w:val="1D1B11" w:themeColor="background2" w:themeShade="1A"/>
      <w:lang w:val="en-GB"/>
    </w:rPr>
  </w:style>
  <w:style w:type="character" w:customStyle="1" w:styleId="Heading1Char">
    <w:name w:val="Heading 1 Char"/>
    <w:link w:val="Heading1"/>
    <w:uiPriority w:val="9"/>
    <w:rPr>
      <w:b/>
      <w:color w:val="1D1B11" w:themeColor="background2" w:themeShade="1A"/>
      <w:lang w:val="en-GB"/>
    </w:rPr>
  </w:style>
  <w:style w:type="character" w:customStyle="1" w:styleId="Heading2Char">
    <w:name w:val="Heading 2 Char"/>
    <w:link w:val="Heading2"/>
    <w:uiPriority w:val="9"/>
    <w:rPr>
      <w:rFonts w:asciiTheme="majorHAnsi" w:eastAsiaTheme="majorEastAsia" w:hAnsiTheme="majorHAnsi"/>
      <w:b/>
      <w:bCs/>
      <w:color w:val="1D1B11" w:themeColor="background2" w:themeShade="1A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Theme="majorHAnsi" w:eastAsiaTheme="majorEastAsia" w:hAnsiTheme="majorHAnsi"/>
      <w:b/>
      <w:bCs/>
      <w:color w:val="1D1B11" w:themeColor="background2" w:themeShade="1A"/>
      <w:lang w:val="en-GB"/>
    </w:rPr>
  </w:style>
  <w:style w:type="paragraph" w:customStyle="1" w:styleId="BodyInd5">
    <w:name w:val="Body Ind .5"/>
    <w:basedOn w:val="Normal"/>
    <w:uiPriority w:val="24"/>
    <w:qFormat/>
    <w:pPr>
      <w:spacing w:after="240"/>
      <w:ind w:left="720"/>
    </w:pPr>
  </w:style>
  <w:style w:type="paragraph" w:customStyle="1" w:styleId="BodyFI1">
    <w:name w:val="Body FI 1"/>
    <w:basedOn w:val="Normal"/>
    <w:uiPriority w:val="20"/>
    <w:qFormat/>
    <w:pPr>
      <w:spacing w:after="240"/>
      <w:ind w:firstLine="1440"/>
    </w:pPr>
  </w:style>
  <w:style w:type="paragraph" w:customStyle="1" w:styleId="BodyFI5">
    <w:name w:val="Body FI .5"/>
    <w:basedOn w:val="Normal"/>
    <w:uiPriority w:val="4"/>
    <w:qFormat/>
    <w:pPr>
      <w:spacing w:after="240"/>
      <w:ind w:firstLine="720"/>
    </w:pPr>
  </w:style>
  <w:style w:type="paragraph" w:customStyle="1" w:styleId="BodyInd1">
    <w:name w:val="Body Ind 1"/>
    <w:basedOn w:val="Normal"/>
    <w:uiPriority w:val="24"/>
    <w:qFormat/>
    <w:pPr>
      <w:spacing w:after="240"/>
      <w:ind w:left="1440"/>
    </w:pPr>
  </w:style>
  <w:style w:type="paragraph" w:customStyle="1" w:styleId="Block5">
    <w:name w:val="Block .5"/>
    <w:basedOn w:val="Normal"/>
    <w:uiPriority w:val="21"/>
    <w:qFormat/>
    <w:pPr>
      <w:spacing w:after="240"/>
      <w:ind w:left="720" w:right="720"/>
      <w:jc w:val="both"/>
    </w:pPr>
  </w:style>
  <w:style w:type="paragraph" w:customStyle="1" w:styleId="Block1">
    <w:name w:val="Block 1"/>
    <w:basedOn w:val="Normal"/>
    <w:uiPriority w:val="21"/>
    <w:qFormat/>
    <w:pPr>
      <w:spacing w:after="240"/>
      <w:ind w:left="1440" w:right="1440"/>
      <w:jc w:val="both"/>
    </w:pPr>
  </w:style>
  <w:style w:type="paragraph" w:customStyle="1" w:styleId="RightFlush">
    <w:name w:val="Right Flush"/>
    <w:basedOn w:val="Normal"/>
    <w:uiPriority w:val="34"/>
    <w:qFormat/>
    <w:pPr>
      <w:spacing w:after="240"/>
      <w:jc w:val="right"/>
    </w:pPr>
  </w:style>
  <w:style w:type="paragraph" w:styleId="Signature">
    <w:name w:val="Signature"/>
    <w:basedOn w:val="Normal"/>
    <w:link w:val="SignatureChar"/>
    <w:uiPriority w:val="36"/>
    <w:qFormat/>
    <w:pPr>
      <w:tabs>
        <w:tab w:val="right" w:pos="9360"/>
      </w:tabs>
      <w:spacing w:after="240"/>
      <w:ind w:left="4320"/>
    </w:pPr>
    <w:rPr>
      <w:rFonts w:eastAsiaTheme="majorEastAsia"/>
    </w:rPr>
  </w:style>
  <w:style w:type="character" w:customStyle="1" w:styleId="SignatureChar">
    <w:name w:val="Signature Char"/>
    <w:basedOn w:val="DefaultParagraphFont"/>
    <w:link w:val="Signature"/>
    <w:uiPriority w:val="36"/>
    <w:rPr>
      <w:rFonts w:eastAsiaTheme="majorEastAsia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/>
      <w:jc w:val="center"/>
      <w:outlineLvl w:val="1"/>
    </w:pPr>
    <w:rPr>
      <w:rFonts w:asciiTheme="majorHAnsi" w:eastAsiaTheme="majorEastAsia" w:hAnsiTheme="majorHAnsi"/>
      <w:b/>
      <w:iCs/>
    </w:rPr>
  </w:style>
  <w:style w:type="character" w:customStyle="1" w:styleId="SubtitleChar">
    <w:name w:val="Subtitle Char"/>
    <w:link w:val="Subtitle"/>
    <w:uiPriority w:val="11"/>
    <w:rPr>
      <w:rFonts w:asciiTheme="majorHAnsi" w:eastAsiaTheme="majorEastAsia" w:hAnsiTheme="majorHAnsi"/>
      <w:b/>
      <w:iCs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60"/>
      <w:contextualSpacing/>
      <w:jc w:val="center"/>
      <w:outlineLvl w:val="0"/>
    </w:pPr>
    <w:rPr>
      <w:rFonts w:asciiTheme="majorHAnsi" w:eastAsiaTheme="majorEastAsia" w:hAnsiTheme="majorHAnsi"/>
      <w:b/>
      <w:caps/>
      <w:kern w:val="28"/>
      <w:sz w:val="32"/>
      <w:szCs w:val="52"/>
    </w:rPr>
  </w:style>
  <w:style w:type="character" w:customStyle="1" w:styleId="TitleChar">
    <w:name w:val="Title Char"/>
    <w:link w:val="Title"/>
    <w:uiPriority w:val="10"/>
    <w:rPr>
      <w:rFonts w:asciiTheme="majorHAnsi" w:eastAsiaTheme="majorEastAsia" w:hAnsiTheme="majorHAnsi"/>
      <w:b/>
      <w:caps/>
      <w:kern w:val="28"/>
      <w:sz w:val="32"/>
      <w:szCs w:val="52"/>
      <w:lang w:val="en-GB"/>
    </w:rPr>
  </w:style>
  <w:style w:type="paragraph" w:customStyle="1" w:styleId="TitleFirm">
    <w:name w:val="Title (Firm)"/>
    <w:basedOn w:val="Normal"/>
    <w:link w:val="TitleFirmChar"/>
    <w:uiPriority w:val="29"/>
    <w:qFormat/>
    <w:pPr>
      <w:pBdr>
        <w:top w:val="single" w:sz="4" w:space="1" w:color="auto"/>
        <w:bottom w:val="single" w:sz="4" w:space="1" w:color="auto"/>
      </w:pBdr>
      <w:spacing w:before="120" w:after="120"/>
      <w:ind w:left="1440" w:right="1440"/>
      <w:jc w:val="center"/>
      <w:outlineLvl w:val="0"/>
    </w:pPr>
    <w:rPr>
      <w:rFonts w:asciiTheme="majorHAnsi" w:eastAsiaTheme="majorEastAsia" w:hAnsiTheme="majorHAnsi"/>
      <w:b/>
      <w:caps/>
      <w:sz w:val="28"/>
    </w:rPr>
  </w:style>
  <w:style w:type="character" w:customStyle="1" w:styleId="TitleFirmChar">
    <w:name w:val="Title (Firm) Char"/>
    <w:link w:val="TitleFirm"/>
    <w:uiPriority w:val="29"/>
    <w:rPr>
      <w:rFonts w:asciiTheme="majorHAnsi" w:eastAsiaTheme="majorEastAsia" w:hAnsiTheme="majorHAnsi"/>
      <w:b/>
      <w:caps/>
      <w:sz w:val="28"/>
      <w:lang w:val="en-GB"/>
    </w:rPr>
  </w:style>
  <w:style w:type="paragraph" w:customStyle="1" w:styleId="Title2">
    <w:name w:val="Title 2"/>
    <w:basedOn w:val="Normal"/>
    <w:link w:val="Title2Char"/>
    <w:uiPriority w:val="20"/>
    <w:qFormat/>
    <w:pPr>
      <w:spacing w:after="240"/>
      <w:jc w:val="center"/>
      <w:outlineLvl w:val="0"/>
    </w:pPr>
    <w:rPr>
      <w:rFonts w:asciiTheme="majorHAnsi" w:eastAsiaTheme="majorEastAsia" w:hAnsiTheme="majorHAnsi"/>
      <w:b/>
      <w:caps/>
      <w:sz w:val="28"/>
      <w:u w:val="single"/>
    </w:rPr>
  </w:style>
  <w:style w:type="character" w:customStyle="1" w:styleId="Title2Char">
    <w:name w:val="Title 2 Char"/>
    <w:link w:val="Title2"/>
    <w:uiPriority w:val="20"/>
    <w:rPr>
      <w:rFonts w:asciiTheme="majorHAnsi" w:eastAsiaTheme="majorEastAsia" w:hAnsiTheme="majorHAnsi"/>
      <w:b/>
      <w:caps/>
      <w:sz w:val="28"/>
      <w:u w:val="single"/>
      <w:lang w:val="en-GB"/>
    </w:rPr>
  </w:style>
  <w:style w:type="paragraph" w:styleId="ListBullet2">
    <w:name w:val="List Bullet 2"/>
    <w:basedOn w:val="Normal"/>
    <w:uiPriority w:val="24"/>
    <w:qFormat/>
    <w:pPr>
      <w:numPr>
        <w:numId w:val="3"/>
      </w:numPr>
      <w:spacing w:after="240"/>
      <w:contextualSpacing/>
    </w:pPr>
  </w:style>
  <w:style w:type="paragraph" w:styleId="ListBullet3">
    <w:name w:val="List Bullet 3"/>
    <w:basedOn w:val="Normal"/>
    <w:uiPriority w:val="24"/>
    <w:qFormat/>
    <w:pPr>
      <w:numPr>
        <w:numId w:val="4"/>
      </w:numPr>
      <w:spacing w:after="240"/>
      <w:contextualSpacing/>
    </w:pPr>
  </w:style>
  <w:style w:type="paragraph" w:styleId="ListBullet4">
    <w:name w:val="List Bullet 4"/>
    <w:basedOn w:val="Normal"/>
    <w:uiPriority w:val="24"/>
    <w:qFormat/>
    <w:pPr>
      <w:numPr>
        <w:numId w:val="5"/>
      </w:numPr>
      <w:spacing w:after="240"/>
      <w:contextualSpacing/>
    </w:pPr>
  </w:style>
  <w:style w:type="paragraph" w:styleId="ListBullet5">
    <w:name w:val="List Bullet 5"/>
    <w:basedOn w:val="Normal"/>
    <w:uiPriority w:val="24"/>
    <w:qFormat/>
    <w:pPr>
      <w:numPr>
        <w:numId w:val="6"/>
      </w:numPr>
      <w:spacing w:after="240"/>
      <w:contextualSpacing/>
    </w:pPr>
  </w:style>
  <w:style w:type="paragraph" w:styleId="ListBullet">
    <w:name w:val="List Bullet"/>
    <w:basedOn w:val="Normal"/>
    <w:uiPriority w:val="19"/>
    <w:qFormat/>
    <w:rsid w:val="009B7974"/>
    <w:pPr>
      <w:numPr>
        <w:numId w:val="1"/>
      </w:numPr>
      <w:spacing w:after="120" w:line="259" w:lineRule="auto"/>
      <w:ind w:left="357" w:hanging="357"/>
      <w:contextualSpacing/>
    </w:pPr>
  </w:style>
  <w:style w:type="paragraph" w:styleId="ListNumber2">
    <w:name w:val="List Number 2"/>
    <w:basedOn w:val="Normal"/>
    <w:uiPriority w:val="24"/>
    <w:qFormat/>
    <w:pPr>
      <w:numPr>
        <w:numId w:val="7"/>
      </w:numPr>
      <w:spacing w:after="240"/>
      <w:contextualSpacing/>
    </w:pPr>
  </w:style>
  <w:style w:type="paragraph" w:styleId="ListNumber3">
    <w:name w:val="List Number 3"/>
    <w:basedOn w:val="Normal"/>
    <w:uiPriority w:val="24"/>
    <w:qFormat/>
    <w:pPr>
      <w:numPr>
        <w:numId w:val="8"/>
      </w:numPr>
      <w:spacing w:after="240"/>
      <w:contextualSpacing/>
    </w:pPr>
  </w:style>
  <w:style w:type="paragraph" w:styleId="ListNumber4">
    <w:name w:val="List Number 4"/>
    <w:basedOn w:val="Normal"/>
    <w:uiPriority w:val="24"/>
    <w:qFormat/>
    <w:pPr>
      <w:numPr>
        <w:numId w:val="9"/>
      </w:numPr>
      <w:spacing w:after="240"/>
      <w:contextualSpacing/>
    </w:pPr>
  </w:style>
  <w:style w:type="paragraph" w:styleId="ListNumber5">
    <w:name w:val="List Number 5"/>
    <w:basedOn w:val="Normal"/>
    <w:uiPriority w:val="24"/>
    <w:qFormat/>
    <w:pPr>
      <w:numPr>
        <w:numId w:val="10"/>
      </w:numPr>
      <w:spacing w:after="240"/>
      <w:contextualSpacing/>
    </w:pPr>
  </w:style>
  <w:style w:type="paragraph" w:styleId="ListNumber">
    <w:name w:val="List Number"/>
    <w:basedOn w:val="ListParagraph"/>
    <w:uiPriority w:val="19"/>
    <w:qFormat/>
    <w:rsid w:val="007F0EEE"/>
    <w:pPr>
      <w:numPr>
        <w:numId w:val="34"/>
      </w:numPr>
      <w:spacing w:line="240" w:lineRule="atLeast"/>
      <w:ind w:left="714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07"/>
        <w:tab w:val="right" w:pos="900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paragraph" w:styleId="Footer">
    <w:name w:val="footer"/>
    <w:basedOn w:val="Normal"/>
    <w:link w:val="FooterChar"/>
    <w:unhideWhenUsed/>
    <w:pPr>
      <w:tabs>
        <w:tab w:val="center" w:pos="4507"/>
        <w:tab w:val="right" w:pos="900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Pr>
      <w:sz w:val="16"/>
      <w:lang w:val="en-GB"/>
    </w:rPr>
  </w:style>
  <w:style w:type="character" w:customStyle="1" w:styleId="Underline">
    <w:name w:val="Underline"/>
    <w:basedOn w:val="DefaultParagraphFont"/>
    <w:uiPriority w:val="84"/>
    <w:qFormat/>
    <w:rPr>
      <w:u w:val="single"/>
    </w:rPr>
  </w:style>
  <w:style w:type="character" w:styleId="Strong">
    <w:name w:val="Strong"/>
    <w:basedOn w:val="DefaultParagraphFont"/>
    <w:uiPriority w:val="79"/>
    <w:qFormat/>
    <w:rPr>
      <w:b/>
      <w:bCs/>
    </w:rPr>
  </w:style>
  <w:style w:type="paragraph" w:customStyle="1" w:styleId="UKSchemeACont1">
    <w:name w:val="UKSchemeA Cont 1"/>
    <w:basedOn w:val="Normal"/>
    <w:link w:val="UKSchemeACont1Char"/>
    <w:pPr>
      <w:ind w:left="72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1Char">
    <w:name w:val="UKSchemeA Cont 1 Char"/>
    <w:basedOn w:val="DefaultParagraphFont"/>
    <w:link w:val="UKSchemeACont1"/>
    <w:rPr>
      <w:rFonts w:ascii="Arial" w:eastAsia="Times New Roman" w:hAnsi="Arial" w:cs="Arial"/>
      <w:color w:val="1D1B11" w:themeColor="background2" w:themeShade="1A"/>
      <w:szCs w:val="20"/>
      <w:lang w:val="en-GB" w:eastAsia="en-US"/>
    </w:rPr>
  </w:style>
  <w:style w:type="paragraph" w:customStyle="1" w:styleId="UKSchemeACont2">
    <w:name w:val="UKSchemeA Cont 2"/>
    <w:basedOn w:val="Normal"/>
    <w:link w:val="UKSchemeACont2Char"/>
    <w:pPr>
      <w:ind w:left="72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2Char">
    <w:name w:val="UKSchemeA Cont 2 Char"/>
    <w:basedOn w:val="DefaultParagraphFont"/>
    <w:link w:val="UKSchemeACont2"/>
    <w:rPr>
      <w:rFonts w:ascii="Arial" w:eastAsia="Times New Roman" w:hAnsi="Arial" w:cs="Arial"/>
      <w:color w:val="1D1B11" w:themeColor="background2" w:themeShade="1A"/>
      <w:szCs w:val="20"/>
      <w:lang w:val="en-GB" w:eastAsia="en-US"/>
    </w:rPr>
  </w:style>
  <w:style w:type="paragraph" w:customStyle="1" w:styleId="UKSchemeACont3">
    <w:name w:val="UKSchemeA Cont 3"/>
    <w:basedOn w:val="Normal"/>
    <w:link w:val="UKSchemeACont3Char"/>
    <w:pPr>
      <w:ind w:left="144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3Char">
    <w:name w:val="UKSchemeA Cont 3 Char"/>
    <w:basedOn w:val="DefaultParagraphFont"/>
    <w:link w:val="UKSchemeACont3"/>
    <w:rPr>
      <w:rFonts w:ascii="Arial" w:eastAsia="Times New Roman" w:hAnsi="Arial" w:cs="Arial"/>
      <w:color w:val="1D1B11" w:themeColor="background2" w:themeShade="1A"/>
      <w:szCs w:val="20"/>
      <w:lang w:val="en-GB" w:eastAsia="en-US"/>
    </w:rPr>
  </w:style>
  <w:style w:type="paragraph" w:customStyle="1" w:styleId="UKSchemeACont4">
    <w:name w:val="UKSchemeA Cont 4"/>
    <w:basedOn w:val="Normal"/>
    <w:link w:val="UKSchemeACont4Char"/>
    <w:pPr>
      <w:ind w:left="216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4Char">
    <w:name w:val="UKSchemeA Cont 4 Char"/>
    <w:basedOn w:val="DefaultParagraphFont"/>
    <w:link w:val="UKSchemeACont4"/>
    <w:rPr>
      <w:rFonts w:ascii="Arial" w:eastAsia="Times New Roman" w:hAnsi="Arial" w:cs="Arial"/>
      <w:color w:val="1D1B11" w:themeColor="background2" w:themeShade="1A"/>
      <w:szCs w:val="20"/>
      <w:lang w:val="en-GB" w:eastAsia="en-US"/>
    </w:rPr>
  </w:style>
  <w:style w:type="paragraph" w:customStyle="1" w:styleId="UKSchemeACont5">
    <w:name w:val="UKSchemeA Cont 5"/>
    <w:basedOn w:val="Normal"/>
    <w:link w:val="UKSchemeACont5Char"/>
    <w:pPr>
      <w:ind w:left="288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5Char">
    <w:name w:val="UKSchemeA Cont 5 Char"/>
    <w:basedOn w:val="DefaultParagraphFont"/>
    <w:link w:val="UKSchemeACont5"/>
    <w:rPr>
      <w:rFonts w:ascii="Arial" w:eastAsia="Times New Roman" w:hAnsi="Arial" w:cs="Arial"/>
      <w:color w:val="1D1B11" w:themeColor="background2" w:themeShade="1A"/>
      <w:szCs w:val="20"/>
      <w:lang w:val="en-GB" w:eastAsia="en-US"/>
    </w:rPr>
  </w:style>
  <w:style w:type="paragraph" w:customStyle="1" w:styleId="UKSchemeACont6">
    <w:name w:val="UKSchemeA Cont 6"/>
    <w:basedOn w:val="Normal"/>
    <w:link w:val="UKSchemeACont6Char"/>
    <w:pPr>
      <w:ind w:left="360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6Char">
    <w:name w:val="UKSchemeA Cont 6 Char"/>
    <w:basedOn w:val="DefaultParagraphFont"/>
    <w:link w:val="UKSchemeACont6"/>
    <w:rPr>
      <w:rFonts w:ascii="Arial" w:eastAsia="Times New Roman" w:hAnsi="Arial" w:cs="Arial"/>
      <w:color w:val="1D1B11" w:themeColor="background2" w:themeShade="1A"/>
      <w:szCs w:val="20"/>
      <w:lang w:val="en-GB" w:eastAsia="en-US"/>
    </w:rPr>
  </w:style>
  <w:style w:type="paragraph" w:customStyle="1" w:styleId="UKSchemeACont7">
    <w:name w:val="UKSchemeA Cont 7"/>
    <w:basedOn w:val="Normal"/>
    <w:link w:val="UKSchemeACont7Char"/>
    <w:pPr>
      <w:ind w:left="72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7Char">
    <w:name w:val="UKSchemeA Cont 7 Char"/>
    <w:basedOn w:val="DefaultParagraphFont"/>
    <w:link w:val="UKSchemeACont7"/>
    <w:rPr>
      <w:rFonts w:ascii="Arial" w:eastAsia="Times New Roman" w:hAnsi="Arial" w:cs="Arial"/>
      <w:color w:val="1D1B11" w:themeColor="background2" w:themeShade="1A"/>
      <w:szCs w:val="20"/>
      <w:lang w:val="en-GB" w:eastAsia="en-US"/>
    </w:rPr>
  </w:style>
  <w:style w:type="paragraph" w:customStyle="1" w:styleId="UKSchemeACont8">
    <w:name w:val="UKSchemeA Cont 8"/>
    <w:basedOn w:val="Normal"/>
    <w:link w:val="UKSchemeACont8Char"/>
    <w:pPr>
      <w:ind w:left="144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8Char">
    <w:name w:val="UKSchemeA Cont 8 Char"/>
    <w:basedOn w:val="DefaultParagraphFont"/>
    <w:link w:val="UKSchemeACont8"/>
    <w:rPr>
      <w:rFonts w:ascii="Arial" w:eastAsia="Times New Roman" w:hAnsi="Arial" w:cs="Arial"/>
      <w:color w:val="1D1B11" w:themeColor="background2" w:themeShade="1A"/>
      <w:szCs w:val="20"/>
      <w:lang w:val="en-GB" w:eastAsia="en-US"/>
    </w:rPr>
  </w:style>
  <w:style w:type="paragraph" w:customStyle="1" w:styleId="UKSchemeACont9">
    <w:name w:val="UKSchemeA Cont 9"/>
    <w:basedOn w:val="Normal"/>
    <w:link w:val="UKSchemeACont9Char"/>
    <w:pPr>
      <w:ind w:left="216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9Char">
    <w:name w:val="UKSchemeA Cont 9 Char"/>
    <w:basedOn w:val="DefaultParagraphFont"/>
    <w:link w:val="UKSchemeACont9"/>
    <w:rPr>
      <w:rFonts w:ascii="Arial" w:eastAsia="Times New Roman" w:hAnsi="Arial" w:cs="Arial"/>
      <w:color w:val="1D1B11" w:themeColor="background2" w:themeShade="1A"/>
      <w:szCs w:val="20"/>
      <w:lang w:val="en-GB" w:eastAsia="en-US"/>
    </w:rPr>
  </w:style>
  <w:style w:type="paragraph" w:customStyle="1" w:styleId="UKSchemeAL1">
    <w:name w:val="UKSchemeA_L1"/>
    <w:basedOn w:val="Normal"/>
    <w:link w:val="UKSchemeAL1Char"/>
    <w:pPr>
      <w:numPr>
        <w:numId w:val="11"/>
      </w:numPr>
      <w:outlineLvl w:val="0"/>
    </w:pPr>
    <w:rPr>
      <w:rFonts w:ascii="Arial" w:eastAsia="Times New Roman" w:hAnsi="Arial" w:cs="Arial"/>
      <w:szCs w:val="20"/>
      <w:lang w:eastAsia="en-US"/>
    </w:rPr>
  </w:style>
  <w:style w:type="character" w:customStyle="1" w:styleId="UKSchemeAL1Char">
    <w:name w:val="UKSchemeA_L1 Char"/>
    <w:basedOn w:val="DefaultParagraphFont"/>
    <w:link w:val="UKSchemeAL1"/>
    <w:rPr>
      <w:rFonts w:ascii="Arial" w:eastAsia="Times New Roman" w:hAnsi="Arial" w:cs="Arial"/>
      <w:color w:val="1D1B11" w:themeColor="background2" w:themeShade="1A"/>
      <w:szCs w:val="20"/>
      <w:lang w:val="en-GB" w:eastAsia="en-US"/>
    </w:rPr>
  </w:style>
  <w:style w:type="paragraph" w:customStyle="1" w:styleId="UKSchemeAL2">
    <w:name w:val="UKSchemeA_L2"/>
    <w:basedOn w:val="UKSchemeAL1"/>
    <w:link w:val="UKSchemeAL2Char"/>
    <w:pPr>
      <w:numPr>
        <w:ilvl w:val="1"/>
      </w:numPr>
      <w:outlineLvl w:val="1"/>
    </w:pPr>
  </w:style>
  <w:style w:type="character" w:customStyle="1" w:styleId="UKSchemeAL2Char">
    <w:name w:val="UKSchemeA_L2 Char"/>
    <w:basedOn w:val="DefaultParagraphFont"/>
    <w:link w:val="UKSchemeAL2"/>
    <w:rPr>
      <w:rFonts w:ascii="Arial" w:eastAsia="Times New Roman" w:hAnsi="Arial" w:cs="Arial"/>
      <w:szCs w:val="20"/>
      <w:lang w:val="en-GB" w:eastAsia="en-US"/>
    </w:rPr>
  </w:style>
  <w:style w:type="paragraph" w:customStyle="1" w:styleId="UKSchemeAL3">
    <w:name w:val="UKSchemeA_L3"/>
    <w:basedOn w:val="UKSchemeAL2"/>
    <w:link w:val="UKSchemeAL3Char"/>
    <w:pPr>
      <w:numPr>
        <w:ilvl w:val="2"/>
      </w:numPr>
      <w:outlineLvl w:val="2"/>
    </w:pPr>
  </w:style>
  <w:style w:type="character" w:customStyle="1" w:styleId="UKSchemeAL3Char">
    <w:name w:val="UKSchemeA_L3 Char"/>
    <w:basedOn w:val="DefaultParagraphFont"/>
    <w:link w:val="UKSchemeAL3"/>
    <w:rPr>
      <w:rFonts w:ascii="Arial" w:eastAsia="Times New Roman" w:hAnsi="Arial" w:cs="Arial"/>
      <w:szCs w:val="20"/>
      <w:lang w:val="en-GB" w:eastAsia="en-US"/>
    </w:rPr>
  </w:style>
  <w:style w:type="paragraph" w:customStyle="1" w:styleId="UKSchemeAL4">
    <w:name w:val="UKSchemeA_L4"/>
    <w:basedOn w:val="UKSchemeAL3"/>
    <w:link w:val="UKSchemeAL4Char"/>
    <w:pPr>
      <w:numPr>
        <w:ilvl w:val="3"/>
      </w:numPr>
      <w:outlineLvl w:val="3"/>
    </w:pPr>
  </w:style>
  <w:style w:type="character" w:customStyle="1" w:styleId="UKSchemeAL4Char">
    <w:name w:val="UKSchemeA_L4 Char"/>
    <w:basedOn w:val="DefaultParagraphFont"/>
    <w:link w:val="UKSchemeAL4"/>
    <w:rPr>
      <w:rFonts w:ascii="Arial" w:eastAsia="Times New Roman" w:hAnsi="Arial" w:cs="Arial"/>
      <w:szCs w:val="20"/>
      <w:lang w:val="en-GB" w:eastAsia="en-US"/>
    </w:rPr>
  </w:style>
  <w:style w:type="paragraph" w:customStyle="1" w:styleId="UKSchemeAL5">
    <w:name w:val="UKSchemeA_L5"/>
    <w:basedOn w:val="UKSchemeAL4"/>
    <w:link w:val="UKSchemeAL5Char"/>
    <w:pPr>
      <w:numPr>
        <w:ilvl w:val="4"/>
      </w:numPr>
      <w:outlineLvl w:val="4"/>
    </w:pPr>
  </w:style>
  <w:style w:type="character" w:customStyle="1" w:styleId="UKSchemeAL5Char">
    <w:name w:val="UKSchemeA_L5 Char"/>
    <w:basedOn w:val="DefaultParagraphFont"/>
    <w:link w:val="UKSchemeAL5"/>
    <w:rPr>
      <w:rFonts w:ascii="Arial" w:eastAsia="Times New Roman" w:hAnsi="Arial" w:cs="Arial"/>
      <w:szCs w:val="20"/>
      <w:lang w:val="en-GB" w:eastAsia="en-US"/>
    </w:rPr>
  </w:style>
  <w:style w:type="paragraph" w:customStyle="1" w:styleId="UKSchemeAL6">
    <w:name w:val="UKSchemeA_L6"/>
    <w:basedOn w:val="UKSchemeAL5"/>
    <w:link w:val="UKSchemeAL6Char"/>
    <w:pPr>
      <w:numPr>
        <w:ilvl w:val="5"/>
      </w:numPr>
      <w:outlineLvl w:val="5"/>
    </w:pPr>
  </w:style>
  <w:style w:type="character" w:customStyle="1" w:styleId="UKSchemeAL6Char">
    <w:name w:val="UKSchemeA_L6 Char"/>
    <w:basedOn w:val="DefaultParagraphFont"/>
    <w:link w:val="UKSchemeAL6"/>
    <w:rPr>
      <w:rFonts w:ascii="Arial" w:eastAsia="Times New Roman" w:hAnsi="Arial" w:cs="Arial"/>
      <w:szCs w:val="20"/>
      <w:lang w:val="en-GB" w:eastAsia="en-US"/>
    </w:rPr>
  </w:style>
  <w:style w:type="paragraph" w:customStyle="1" w:styleId="UKSchemeAL7">
    <w:name w:val="UKSchemeA_L7"/>
    <w:basedOn w:val="UKSchemeAL6"/>
    <w:link w:val="UKSchemeAL7Char"/>
    <w:pPr>
      <w:numPr>
        <w:ilvl w:val="6"/>
      </w:numPr>
      <w:outlineLvl w:val="6"/>
    </w:pPr>
  </w:style>
  <w:style w:type="character" w:customStyle="1" w:styleId="UKSchemeAL7Char">
    <w:name w:val="UKSchemeA_L7 Char"/>
    <w:basedOn w:val="DefaultParagraphFont"/>
    <w:link w:val="UKSchemeAL7"/>
    <w:rPr>
      <w:rFonts w:ascii="Arial" w:eastAsia="Times New Roman" w:hAnsi="Arial" w:cs="Arial"/>
      <w:szCs w:val="20"/>
      <w:lang w:val="en-GB" w:eastAsia="en-US"/>
    </w:rPr>
  </w:style>
  <w:style w:type="paragraph" w:customStyle="1" w:styleId="UKSchemeAL8">
    <w:name w:val="UKSchemeA_L8"/>
    <w:basedOn w:val="UKSchemeAL7"/>
    <w:link w:val="UKSchemeAL8Char"/>
    <w:pPr>
      <w:numPr>
        <w:ilvl w:val="7"/>
      </w:numPr>
      <w:outlineLvl w:val="7"/>
    </w:pPr>
  </w:style>
  <w:style w:type="character" w:customStyle="1" w:styleId="UKSchemeAL8Char">
    <w:name w:val="UKSchemeA_L8 Char"/>
    <w:basedOn w:val="DefaultParagraphFont"/>
    <w:link w:val="UKSchemeAL8"/>
    <w:rPr>
      <w:rFonts w:ascii="Arial" w:eastAsia="Times New Roman" w:hAnsi="Arial" w:cs="Arial"/>
      <w:szCs w:val="20"/>
      <w:lang w:val="en-GB" w:eastAsia="en-US"/>
    </w:rPr>
  </w:style>
  <w:style w:type="paragraph" w:customStyle="1" w:styleId="UKSchemeAL9">
    <w:name w:val="UKSchemeA_L9"/>
    <w:basedOn w:val="UKSchemeAL8"/>
    <w:link w:val="UKSchemeAL9Char"/>
    <w:pPr>
      <w:numPr>
        <w:ilvl w:val="8"/>
      </w:numPr>
      <w:outlineLvl w:val="8"/>
    </w:pPr>
  </w:style>
  <w:style w:type="character" w:customStyle="1" w:styleId="UKSchemeAL9Char">
    <w:name w:val="UKSchemeA_L9 Char"/>
    <w:basedOn w:val="DefaultParagraphFont"/>
    <w:link w:val="UKSchemeAL9"/>
    <w:rPr>
      <w:rFonts w:ascii="Arial" w:eastAsia="Times New Roman" w:hAnsi="Arial" w:cs="Arial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54218"/>
    <w:pPr>
      <w:tabs>
        <w:tab w:val="left" w:pos="357"/>
      </w:tabs>
      <w:spacing w:after="12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4218"/>
    <w:rPr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MacPacTrailer">
    <w:name w:val="MacPac Trailer"/>
    <w:rsid w:val="00287120"/>
    <w:pPr>
      <w:widowControl w:val="0"/>
      <w:jc w:val="right"/>
    </w:pPr>
    <w:rPr>
      <w:rFonts w:ascii="Arial" w:eastAsia="Arial Unicode MS" w:hAnsi="Arial"/>
      <w:noProof/>
      <w:sz w:val="14"/>
      <w:szCs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rsid w:val="00A20C59"/>
    <w:pPr>
      <w:spacing w:after="240" w:line="252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customStyle="1" w:styleId="Normal1">
    <w:name w:val="Normal1"/>
    <w:basedOn w:val="Normal"/>
    <w:pPr>
      <w:spacing w:before="12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D5249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221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2391"/>
    <w:rPr>
      <w:color w:val="722257" w:themeColor="followedHyperlink"/>
      <w:u w:val="single"/>
    </w:rPr>
  </w:style>
  <w:style w:type="paragraph" w:customStyle="1" w:styleId="Footnote">
    <w:name w:val="Footnote"/>
    <w:basedOn w:val="FootnoteText"/>
    <w:link w:val="FootnoteChar"/>
    <w:uiPriority w:val="99"/>
    <w:qFormat/>
    <w:rsid w:val="0011277B"/>
    <w:pPr>
      <w:spacing w:after="80" w:line="252" w:lineRule="auto"/>
      <w:jc w:val="left"/>
    </w:pPr>
    <w:rPr>
      <w:szCs w:val="16"/>
    </w:rPr>
  </w:style>
  <w:style w:type="character" w:customStyle="1" w:styleId="FootnoteChar">
    <w:name w:val="Footnote Char"/>
    <w:basedOn w:val="FootnoteTextChar"/>
    <w:link w:val="Footnote"/>
    <w:uiPriority w:val="99"/>
    <w:rsid w:val="0011277B"/>
    <w:rPr>
      <w:color w:val="1D1B11" w:themeColor="background2" w:themeShade="1A"/>
      <w:sz w:val="16"/>
      <w:szCs w:val="16"/>
      <w:lang w:val="en-GB"/>
    </w:rPr>
  </w:style>
  <w:style w:type="character" w:customStyle="1" w:styleId="normaltextrun">
    <w:name w:val="normaltextrun"/>
    <w:basedOn w:val="DefaultParagraphFont"/>
    <w:rsid w:val="00C367D6"/>
  </w:style>
  <w:style w:type="character" w:customStyle="1" w:styleId="superscript">
    <w:name w:val="superscript"/>
    <w:basedOn w:val="DefaultParagraphFont"/>
    <w:rsid w:val="00C367D6"/>
  </w:style>
  <w:style w:type="character" w:customStyle="1" w:styleId="eop">
    <w:name w:val="eop"/>
    <w:basedOn w:val="DefaultParagraphFont"/>
    <w:rsid w:val="00C3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gpsmember.org/mccloud-remedy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cardiffandvalepensionfund.org.uk/cy/amdanom-ni/diogelu-data/" TargetMode="External"/><Relationship Id="rId17" Type="http://schemas.openxmlformats.org/officeDocument/2006/relationships/hyperlink" Target="mailto:dataprotection@cardiff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ensions@cardiff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ensions@cardiff.gov.uk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co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_Firm Branding">
  <a:themeElements>
    <a:clrScheme name="Blank 2">
      <a:dk1>
        <a:srgbClr val="1D252D"/>
      </a:dk1>
      <a:lt1>
        <a:srgbClr val="FFFFFF"/>
      </a:lt1>
      <a:dk2>
        <a:srgbClr val="00A69D"/>
      </a:dk2>
      <a:lt2>
        <a:srgbClr val="EEECE1"/>
      </a:lt2>
      <a:accent1>
        <a:srgbClr val="CF4520"/>
      </a:accent1>
      <a:accent2>
        <a:srgbClr val="67823A"/>
      </a:accent2>
      <a:accent3>
        <a:srgbClr val="FFFFFF"/>
      </a:accent3>
      <a:accent4>
        <a:srgbClr val="171E25"/>
      </a:accent4>
      <a:accent5>
        <a:srgbClr val="E4B0AB"/>
      </a:accent5>
      <a:accent6>
        <a:srgbClr val="5D7534"/>
      </a:accent6>
      <a:hlink>
        <a:srgbClr val="EAAA00"/>
      </a:hlink>
      <a:folHlink>
        <a:srgbClr val="722257"/>
      </a:folHlink>
    </a:clrScheme>
    <a:fontScheme name="Firm - Arial">
      <a:majorFont>
        <a:latin typeface="Arial"/>
        <a:ea typeface="Arial Unicode MS"/>
        <a:cs typeface=""/>
      </a:majorFont>
      <a:minorFont>
        <a:latin typeface="Arial"/>
        <a:ea typeface="Arial Unicode MS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1200" b="1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Arial Unicode MS" pitchFamily="34" charset="-128"/>
            <a:cs typeface="Arial Unicode MS" pitchFamily="34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1200" b="1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Arial Unicode MS" pitchFamily="34" charset="-128"/>
            <a:cs typeface="Arial Unicode MS" pitchFamily="34" charset="-128"/>
          </a:defRPr>
        </a:defPPr>
      </a:lstStyle>
    </a:lnDef>
  </a:objectDefaults>
  <a:extraClrSchemeLst>
    <a:extraClrScheme>
      <a:clrScheme name="Blank 1">
        <a:dk1>
          <a:srgbClr val="000000"/>
        </a:dk1>
        <a:lt1>
          <a:srgbClr val="FFFFFF"/>
        </a:lt1>
        <a:dk2>
          <a:srgbClr val="1F497D"/>
        </a:dk2>
        <a:lt2>
          <a:srgbClr val="EEECE1"/>
        </a:lt2>
        <a:accent1>
          <a:srgbClr val="4F81BD"/>
        </a:accent1>
        <a:accent2>
          <a:srgbClr val="C0504D"/>
        </a:accent2>
        <a:accent3>
          <a:srgbClr val="FFFFFF"/>
        </a:accent3>
        <a:accent4>
          <a:srgbClr val="000000"/>
        </a:accent4>
        <a:accent5>
          <a:srgbClr val="B2C1DB"/>
        </a:accent5>
        <a:accent6>
          <a:srgbClr val="AE4845"/>
        </a:accent6>
        <a:hlink>
          <a:srgbClr val="0000FF"/>
        </a:hlink>
        <a:folHlink>
          <a:srgbClr val="80008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2">
        <a:dk1>
          <a:srgbClr val="1D252D"/>
        </a:dk1>
        <a:lt1>
          <a:srgbClr val="FFFFFF"/>
        </a:lt1>
        <a:dk2>
          <a:srgbClr val="00A69D"/>
        </a:dk2>
        <a:lt2>
          <a:srgbClr val="EEECE1"/>
        </a:lt2>
        <a:accent1>
          <a:srgbClr val="CF4520"/>
        </a:accent1>
        <a:accent2>
          <a:srgbClr val="67823A"/>
        </a:accent2>
        <a:accent3>
          <a:srgbClr val="FFFFFF"/>
        </a:accent3>
        <a:accent4>
          <a:srgbClr val="171E25"/>
        </a:accent4>
        <a:accent5>
          <a:srgbClr val="E4B0AB"/>
        </a:accent5>
        <a:accent6>
          <a:srgbClr val="5D7534"/>
        </a:accent6>
        <a:hlink>
          <a:srgbClr val="EAAA00"/>
        </a:hlink>
        <a:folHlink>
          <a:srgbClr val="722257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24" ma:contentTypeDescription="Create a new document." ma:contentTypeScope="" ma:versionID="59da3fda0841da8952b336b518ddc950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962c6fad1f3132bd18760402c10a023a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f892bc6d-4373-4448-9da1-3e4deb534658">
      <Terms xmlns="http://schemas.microsoft.com/office/infopath/2007/PartnerControls"/>
    </lcf76f155ced4ddcb4097134ff3c332f>
    <Date xmlns="f892bc6d-4373-4448-9da1-3e4deb534658" xsi:nil="true"/>
    <MeetingDate xmlns="f892bc6d-4373-4448-9da1-3e4deb534658" xsi:nil="true"/>
    <Topic xmlns="f892bc6d-4373-4448-9da1-3e4deb534658" xsi:nil="true"/>
  </documentManagement>
</p:properties>
</file>

<file path=customXml/item4.xml>��< ? x m l   v e r s i o n = " 1 . 0 "   e n c o d i n g = " u t f - 1 6 " ? > < p r o p e r t i e s   x m l n s = " h t t p : / / w w w . i m a n a g e . c o m / w o r k / x m l s c h e m a " >  
     < d o c u m e n t i d > O C _ U K ! 1 6 3 3 9 4 4 9 3 . 9 < / d o c u m e n t i d >  
     < s e n d e r i d > E M I L Y . B A R W E L L < / s e n d e r i d >  
     < s e n d e r e m a i l > E M I L Y . B A R W E L L @ O S B O R N E C L A R K E . C O M < / s e n d e r e m a i l >  
     < l a s t m o d i f i e d > 2 0 2 5 - 1 2 - 0 2 T 1 2 : 4 6 : 0 0 . 0 0 0 0 0 0 0 + 0 0 : 0 0 < / l a s t m o d i f i e d >  
     < d a t a b a s e > O C _ U K < / d a t a b a s e >  
 < / p r o p e r t i e s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C227-F2F0-4D96-99C3-A4DFB997A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c6d-4373-4448-9da1-3e4deb53465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628F5-6EE4-42FD-9C69-4D6F2110B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E86D3-8627-4799-8073-665D425494AC}">
  <ds:schemaRefs>
    <ds:schemaRef ds:uri="http://schemas.microsoft.com/office/2006/metadata/properties"/>
    <ds:schemaRef ds:uri="http://schemas.microsoft.com/office/infopath/2007/PartnerControls"/>
    <ds:schemaRef ds:uri="4c0fc6d1-1ff6-4501-9111-f8704c4ff172"/>
    <ds:schemaRef ds:uri="f892bc6d-4373-4448-9da1-3e4deb534658"/>
  </ds:schemaRefs>
</ds:datastoreItem>
</file>

<file path=customXml/itemProps4.xml><?xml version="1.0" encoding="utf-8"?>
<ds:datastoreItem xmlns:ds="http://schemas.openxmlformats.org/officeDocument/2006/customXml" ds:itemID="{24E7DE56-BFB7-4180-B904-A0459024D52A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4706084F-A3F3-431A-A996-0F5ED7C0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3037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Notice Long_v7.0 clean</vt:lpstr>
    </vt:vector>
  </TitlesOfParts>
  <Company/>
  <LinksUpToDate>false</LinksUpToDate>
  <CharactersWithSpaces>20308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Notice Long_v7.0 clean</dc:title>
  <dc:creator>User</dc:creator>
  <cp:lastModifiedBy>Jones, Catrin</cp:lastModifiedBy>
  <cp:revision>14</cp:revision>
  <cp:lastPrinted>1900-01-01T16:00:00Z</cp:lastPrinted>
  <dcterms:created xsi:type="dcterms:W3CDTF">2026-03-24T12:17:00Z</dcterms:created>
  <dcterms:modified xsi:type="dcterms:W3CDTF">2026-06-09T07:10:00Z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0x010100197975E344276F4A8689D4A7054B0E58</vt:lpwstr>
  </property>
  <property fmtid="{D5CDD505-2E9C-101B-9397-08002B2CF9AE}" pid="3" name="MediaServiceImageTags">
    <vt:lpwstr/>
  </property>
</Properties>
</file>